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2D" w:rsidRDefault="00A3062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A3062D" w:rsidRDefault="00A3062D">
      <w:pPr>
        <w:pStyle w:val="newncpi"/>
        <w:ind w:firstLine="0"/>
        <w:jc w:val="center"/>
      </w:pPr>
      <w:r>
        <w:rPr>
          <w:rStyle w:val="datepr"/>
        </w:rPr>
        <w:t>7 марта 2012 г.</w:t>
      </w:r>
      <w:r>
        <w:rPr>
          <w:rStyle w:val="number"/>
        </w:rPr>
        <w:t xml:space="preserve"> № 14</w:t>
      </w:r>
    </w:p>
    <w:p w:rsidR="00A3062D" w:rsidRDefault="00A3062D">
      <w:pPr>
        <w:pStyle w:val="title"/>
      </w:pPr>
      <w:r>
        <w:t>Об утверждении Ветеринарно-санитарных правил хранения продуктов животного происхождения</w:t>
      </w:r>
    </w:p>
    <w:p w:rsidR="00A3062D" w:rsidRDefault="00A3062D">
      <w:pPr>
        <w:pStyle w:val="changei"/>
      </w:pPr>
      <w:r>
        <w:t>Изменения и дополнения:</w:t>
      </w:r>
    </w:p>
    <w:p w:rsidR="00A3062D" w:rsidRDefault="00A3062D">
      <w:pPr>
        <w:pStyle w:val="changeadd"/>
      </w:pPr>
      <w:r>
        <w:t>Постановление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 &lt;W21732387p&gt;</w:t>
      </w:r>
    </w:p>
    <w:p w:rsidR="00A3062D" w:rsidRDefault="00A3062D">
      <w:pPr>
        <w:pStyle w:val="newncpi"/>
      </w:pPr>
      <w:r>
        <w:t> </w:t>
      </w:r>
    </w:p>
    <w:p w:rsidR="00A3062D" w:rsidRDefault="00A3062D">
      <w:pPr>
        <w:pStyle w:val="newncpi"/>
      </w:pPr>
      <w:proofErr w:type="gramStart"/>
      <w:r>
        <w:t>На основании абзаца пятого статьи 9 Закона Республики Беларусь от 2 июля 2010 года «О ветеринарной деятельности» в редакции Закона Республики Беларусь от 24 октября 2016 года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</w:t>
      </w:r>
      <w:proofErr w:type="gramEnd"/>
      <w:r>
        <w:t xml:space="preserve"> продовольствия», Министерство сельского хозяйства и продовольствия Республики Беларусь ПОСТАНОВЛЯЕТ:</w:t>
      </w:r>
    </w:p>
    <w:p w:rsidR="00A3062D" w:rsidRDefault="00A3062D">
      <w:pPr>
        <w:pStyle w:val="ncpicomment"/>
      </w:pPr>
      <w:r>
        <w:t>____________________________________________________</w:t>
      </w:r>
    </w:p>
    <w:p w:rsidR="00A3062D" w:rsidRDefault="00A3062D">
      <w:pPr>
        <w:pStyle w:val="ncpicomment"/>
      </w:pPr>
      <w:r>
        <w:t>Преамбула - в редакции постановления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A3062D" w:rsidRDefault="00A3062D">
      <w:pPr>
        <w:pStyle w:val="ncpicomment"/>
      </w:pPr>
      <w:r>
        <w:t> </w:t>
      </w:r>
    </w:p>
    <w:p w:rsidR="00A3062D" w:rsidRDefault="00A3062D">
      <w:pPr>
        <w:pStyle w:val="preamble"/>
      </w:pPr>
      <w:proofErr w:type="gramStart"/>
      <w:r>
        <w:t>На основании абзаца пятого части второй статьи 9 Закона Республики Беларусь от 2 июля 2010 года «О ветеринарной деятельности»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 «О некоторых вопросах Министерства сельского хозяйства и продовольствия», Министерство сельского хозяйства и продовольствия Республики Беларусь</w:t>
      </w:r>
      <w:proofErr w:type="gramEnd"/>
      <w:r>
        <w:t xml:space="preserve"> ПОСТАНОВЛЯЕТ:</w:t>
      </w:r>
    </w:p>
    <w:p w:rsidR="00A3062D" w:rsidRDefault="00A3062D">
      <w:pPr>
        <w:pStyle w:val="ncpicomment"/>
      </w:pPr>
      <w:r>
        <w:t>——————————————————————————————</w:t>
      </w:r>
    </w:p>
    <w:p w:rsidR="00A3062D" w:rsidRDefault="00A3062D">
      <w:pPr>
        <w:pStyle w:val="point"/>
      </w:pPr>
      <w:r>
        <w:t>1. Утвердить прилагаемые Ветеринарно-санитарные правила хранения продуктов животного происхождения.</w:t>
      </w:r>
    </w:p>
    <w:p w:rsidR="00A3062D" w:rsidRDefault="00A3062D">
      <w:pPr>
        <w:pStyle w:val="point"/>
      </w:pPr>
      <w:r>
        <w:t>2. Настоящее постановление вступает в силу через пятнадцать рабочих дней после его подписания.</w:t>
      </w:r>
    </w:p>
    <w:p w:rsidR="00A3062D" w:rsidRDefault="00A3062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5"/>
      </w:tblGrid>
      <w:tr w:rsidR="00A306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062D" w:rsidRDefault="00A3062D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062D" w:rsidRDefault="00A3062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М.И.Русый</w:t>
            </w:r>
            <w:proofErr w:type="spellEnd"/>
          </w:p>
        </w:tc>
      </w:tr>
    </w:tbl>
    <w:p w:rsidR="00A3062D" w:rsidRDefault="00A3062D">
      <w:pPr>
        <w:pStyle w:val="newncpi"/>
      </w:pPr>
      <w:r>
        <w:t> </w:t>
      </w:r>
    </w:p>
    <w:p w:rsidR="00A3062D" w:rsidRDefault="00A3062D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A3062D" w:rsidRDefault="00A3062D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84"/>
        <w:gridCol w:w="2966"/>
      </w:tblGrid>
      <w:tr w:rsidR="00A3062D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62D" w:rsidRDefault="00A3062D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62D" w:rsidRDefault="00A3062D">
            <w:pPr>
              <w:pStyle w:val="capu1"/>
            </w:pPr>
            <w:r>
              <w:t>УТВЕРЖДЕНО</w:t>
            </w:r>
          </w:p>
          <w:p w:rsidR="00A3062D" w:rsidRDefault="00A3062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A3062D" w:rsidRDefault="00A3062D">
            <w:pPr>
              <w:pStyle w:val="cap1"/>
            </w:pPr>
            <w:r>
              <w:t>07.03.2012 № 14</w:t>
            </w:r>
          </w:p>
        </w:tc>
      </w:tr>
    </w:tbl>
    <w:p w:rsidR="00A3062D" w:rsidRDefault="00A3062D">
      <w:pPr>
        <w:pStyle w:val="titleu"/>
      </w:pPr>
      <w:r>
        <w:t>ВЕТЕРИНАРНО-САНИТАРНЫЕ ПРАВИЛА</w:t>
      </w:r>
      <w:r>
        <w:br/>
        <w:t>хранения продуктов животного происхождения</w:t>
      </w:r>
    </w:p>
    <w:p w:rsidR="00A3062D" w:rsidRDefault="00A3062D">
      <w:pPr>
        <w:pStyle w:val="chapter"/>
      </w:pPr>
      <w:r>
        <w:t>ГЛАВА 1</w:t>
      </w:r>
      <w:r>
        <w:br/>
        <w:t>ОБЩИЕ ПОЛОЖЕНИЯ</w:t>
      </w:r>
    </w:p>
    <w:p w:rsidR="00A3062D" w:rsidRDefault="00A3062D">
      <w:pPr>
        <w:pStyle w:val="point"/>
      </w:pPr>
      <w:r>
        <w:t xml:space="preserve">1. Настоящие Ветеринарно-санитарные правила разработаны на основании абзаца пятого статьи 9 Закона Республики Беларусь от 2 июля 2010 года «О ветеринарной деятельности» в редакции Закона Республики Беларусь от 24 октября 2016 года (Национальный реестр правовых актов Республики Беларусь, 2010 г., № 170, 2/1713; </w:t>
      </w:r>
      <w:proofErr w:type="gramStart"/>
      <w:r>
        <w:t>Национальный правовой Интернет-портал Республики Беларусь, 01.11.2016, 2/2436)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 продовольствия» (Национальный реестр правовых актов Республики Беларусь, 2011 г., № 78, 5/34078), и в соответствии с Решением Комиссии Таможенного</w:t>
      </w:r>
      <w:proofErr w:type="gramEnd"/>
      <w:r>
        <w:t xml:space="preserve"> союза от 18 июня 2010 г. № 317 «О применении ветеринарно-санитарных мер в Евразийском экономическом союзе».</w:t>
      </w:r>
    </w:p>
    <w:p w:rsidR="00A3062D" w:rsidRDefault="00A3062D">
      <w:pPr>
        <w:pStyle w:val="ncpicomment"/>
      </w:pPr>
      <w:r>
        <w:t>____________________________________________________</w:t>
      </w:r>
    </w:p>
    <w:p w:rsidR="00A3062D" w:rsidRDefault="00A3062D">
      <w:pPr>
        <w:pStyle w:val="ncpicomment"/>
      </w:pPr>
      <w:r>
        <w:t>Пункт 1 - в редакции постановления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A3062D" w:rsidRDefault="00A3062D">
      <w:pPr>
        <w:pStyle w:val="ncpicomment"/>
      </w:pPr>
      <w:r>
        <w:t> </w:t>
      </w:r>
    </w:p>
    <w:p w:rsidR="00A3062D" w:rsidRDefault="00A3062D">
      <w:pPr>
        <w:pStyle w:val="point"/>
      </w:pPr>
      <w:r>
        <w:t>1. </w:t>
      </w:r>
      <w:proofErr w:type="gramStart"/>
      <w:r>
        <w:t>Ветеринарно-санитарные правила хранения продуктов животного происхождения (далее – Правила) разработаны в соответствии с Законом Республики Беларусь от 2 июля 2010 года «О ветеринарной деятельности» (Национальный реестр правовых актов Республики Беларусь, 2010 г., № 170, 2/1713), Решением Комиссии Таможенного союза от 18 июня 2010 г. № 317 «О применении ветеринарно-санитарных мер в таможенном союзе».</w:t>
      </w:r>
      <w:proofErr w:type="gramEnd"/>
    </w:p>
    <w:p w:rsidR="00A3062D" w:rsidRDefault="00A3062D">
      <w:pPr>
        <w:pStyle w:val="ncpicomment"/>
      </w:pPr>
      <w:r>
        <w:t>——————————————————————————————</w:t>
      </w:r>
    </w:p>
    <w:p w:rsidR="00A3062D" w:rsidRDefault="00A3062D">
      <w:pPr>
        <w:pStyle w:val="point"/>
      </w:pPr>
      <w:r>
        <w:t>2. Настоящие Ветеринарно-санитарные правила устанавливают требования к условиям хранения продуктов животного происхождения, обязательные для соблюдения юридическими лицами и индивидуальными предпринимателями, основным видом деятельности которых является хранение и складирование.</w:t>
      </w:r>
    </w:p>
    <w:p w:rsidR="00A3062D" w:rsidRDefault="00A3062D">
      <w:pPr>
        <w:pStyle w:val="ncpicomment"/>
      </w:pPr>
      <w:r>
        <w:t>____________________________________________________</w:t>
      </w:r>
    </w:p>
    <w:p w:rsidR="00A3062D" w:rsidRDefault="00A3062D">
      <w:pPr>
        <w:pStyle w:val="ncpicomment"/>
      </w:pPr>
      <w:r>
        <w:t>Пункт 2 -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A3062D" w:rsidRDefault="00A3062D">
      <w:pPr>
        <w:pStyle w:val="ncpicomment"/>
      </w:pPr>
      <w:r>
        <w:t> </w:t>
      </w:r>
    </w:p>
    <w:p w:rsidR="00A3062D" w:rsidRDefault="00A3062D">
      <w:pPr>
        <w:pStyle w:val="point"/>
      </w:pPr>
      <w:r>
        <w:t>2. Настоящие Правила устанавливают требования к условиям хранения продуктов животного происхождения, обязательные для соблюдения юридическими лицами и индивидуальными предпринимателями, основным видом деятельности которых является хранение и складирование.</w:t>
      </w:r>
    </w:p>
    <w:p w:rsidR="00A3062D" w:rsidRDefault="00A3062D">
      <w:pPr>
        <w:pStyle w:val="ncpicomment"/>
      </w:pPr>
      <w:r>
        <w:lastRenderedPageBreak/>
        <w:t>——————————————————————————————</w:t>
      </w:r>
    </w:p>
    <w:p w:rsidR="00A3062D" w:rsidRDefault="00A3062D">
      <w:pPr>
        <w:pStyle w:val="point"/>
      </w:pPr>
      <w:r>
        <w:t>3. Для целей настоящих Ветеринарно-санитарных правил используются термины и их определения, установленные Законом Республики Беларусь «О ветеринарной деятельности», а также следующие термины и их определения:</w:t>
      </w:r>
    </w:p>
    <w:p w:rsidR="00A3062D" w:rsidRDefault="00A3062D">
      <w:pPr>
        <w:pStyle w:val="ncpicomment"/>
      </w:pPr>
      <w:r>
        <w:t>____________________________________________________</w:t>
      </w:r>
    </w:p>
    <w:p w:rsidR="00A3062D" w:rsidRDefault="00A3062D">
      <w:pPr>
        <w:pStyle w:val="ncpicomment"/>
      </w:pPr>
      <w:r>
        <w:t>Абзац первый пункта 3 -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A3062D" w:rsidRDefault="00A3062D">
      <w:pPr>
        <w:pStyle w:val="ncpicomment"/>
      </w:pPr>
      <w:r>
        <w:t> </w:t>
      </w:r>
    </w:p>
    <w:p w:rsidR="00A3062D" w:rsidRDefault="00A3062D">
      <w:pPr>
        <w:pStyle w:val="point"/>
      </w:pPr>
      <w:r>
        <w:t>3. Для целей настоящих Правил используются термины и их определения, установленные Законом Республики Беларусь «О ветеринарной деятельности», а также следующие термины и их определения:</w:t>
      </w:r>
    </w:p>
    <w:p w:rsidR="00A3062D" w:rsidRDefault="00A3062D">
      <w:pPr>
        <w:pStyle w:val="ncpicomment"/>
      </w:pPr>
      <w:r>
        <w:t>——————————————————————————————</w:t>
      </w:r>
    </w:p>
    <w:p w:rsidR="00A3062D" w:rsidRDefault="00A3062D">
      <w:pPr>
        <w:pStyle w:val="newncpi"/>
      </w:pPr>
      <w:proofErr w:type="gramStart"/>
      <w:r>
        <w:t>пищевые продукты животного происхождения – мясо и мясопродукты, молоко и молокопродукты, рыба и рыбопродукты, яйца и яйцепродукты, продукты пчеловодства;</w:t>
      </w:r>
      <w:proofErr w:type="gramEnd"/>
    </w:p>
    <w:p w:rsidR="00A3062D" w:rsidRDefault="00A3062D">
      <w:pPr>
        <w:pStyle w:val="newncpi"/>
      </w:pPr>
      <w:proofErr w:type="gramStart"/>
      <w:r>
        <w:t>непищевые продукты животного происхождения – шкура, шерсть, волосы, пушнина, пух, перо, эндокринные железы и внутренности, кости, рога, копыта;</w:t>
      </w:r>
      <w:proofErr w:type="gramEnd"/>
    </w:p>
    <w:p w:rsidR="00A3062D" w:rsidRDefault="00A3062D">
      <w:pPr>
        <w:pStyle w:val="newncpi"/>
      </w:pPr>
      <w:r>
        <w:t>шкура боенского происхождения – шкура, произведенная при убое животного в организациях, осуществляющих деятельность по производству мяса и (или) разведению прочих животных, с проведением ветеринарно-санитарной экспертизы туш (тушек) и внутренних органов этого животного;</w:t>
      </w:r>
    </w:p>
    <w:p w:rsidR="00A3062D" w:rsidRDefault="00A3062D">
      <w:pPr>
        <w:pStyle w:val="newncpi"/>
      </w:pPr>
      <w:r>
        <w:t xml:space="preserve">шкура </w:t>
      </w:r>
      <w:proofErr w:type="spellStart"/>
      <w:r>
        <w:t>небоенского</w:t>
      </w:r>
      <w:proofErr w:type="spellEnd"/>
      <w:r>
        <w:t xml:space="preserve"> происхождения – шкура, произведенная при убое животного не в организациях, осуществляющих деятельность по производству мяса и (или) разведению прочих животных, без проведения ветеринарно-санитарной экспертизы туш (тушек) и внутренних органов этого животного.</w:t>
      </w:r>
    </w:p>
    <w:p w:rsidR="00A3062D" w:rsidRDefault="00A3062D">
      <w:pPr>
        <w:pStyle w:val="point"/>
      </w:pPr>
      <w:r>
        <w:t xml:space="preserve">4. Разработка проектной документации на возведение, реконструкцию зданий и сооружений, являющихся местами хранения продуктов животного происхождения (далее – объект), осуществляется в соответствии с требованиями технического кодекса установившейся практики «Складские здания. </w:t>
      </w:r>
      <w:proofErr w:type="gramStart"/>
      <w:r>
        <w:t>Строительные нормы проектирования» (</w:t>
      </w:r>
      <w:proofErr w:type="spellStart"/>
      <w:r>
        <w:t>ТКП</w:t>
      </w:r>
      <w:proofErr w:type="spellEnd"/>
      <w:r>
        <w:t xml:space="preserve"> 45-3.02-95-2008 (02250), утвержденного приказом Министерства архитектуры и строительства Республики Беларусь от 28 мая 2008 г. № 185, Санитарных норм, правил и гигиенических нормативов «Гигиенические требования к условиям труда работников и содержанию производственных предприятий», утвержденных постановлением Министерства здравоохранения Республики Беларусь от 16 июля 2010 г. № 98, Санитарных норм, правил и гигиенических нормативов «Гигиенические требования к проектированию, строительству</w:t>
      </w:r>
      <w:proofErr w:type="gramEnd"/>
      <w:r>
        <w:t>, реконструкции и вводу объектов в эксплуатацию», утвержденных постановлением Министерства здравоохранения Республики Беларусь от 10 февраля 2011 г. № 12.</w:t>
      </w:r>
    </w:p>
    <w:p w:rsidR="00A3062D" w:rsidRDefault="00A3062D">
      <w:pPr>
        <w:pStyle w:val="chapter"/>
      </w:pPr>
      <w:r>
        <w:t>ГЛАВА 2</w:t>
      </w:r>
      <w:r>
        <w:br/>
        <w:t>ТРЕБОВАНИЯ К ТЕРРИТОРИИ</w:t>
      </w:r>
    </w:p>
    <w:p w:rsidR="00A3062D" w:rsidRDefault="00A3062D">
      <w:pPr>
        <w:pStyle w:val="point"/>
      </w:pPr>
      <w:r>
        <w:t>5. Выбор и предоставление земельного участка для строительства объекта (далее – территория объекта) производятся в установленном законодательством порядке.</w:t>
      </w:r>
    </w:p>
    <w:p w:rsidR="00A3062D" w:rsidRDefault="00A3062D">
      <w:pPr>
        <w:pStyle w:val="point"/>
      </w:pPr>
      <w:r>
        <w:t>6. </w:t>
      </w:r>
      <w:proofErr w:type="gramStart"/>
      <w:r>
        <w:t>Территория объекта должна соответствовать требованиям, установленным настоящими Ветеринарно-санитарными правилами и Санитарными нормами, правилами и гигиеническими нормативами «Гигиенические требования к устройству, оборудованию, содержанию и деятельности предприятий, осуществляющих производство мяса и мясопродуктов», утвержденными постановлением Министерства здравоохранения Республики Беларусь от 10 февраля 2011 г. № 10.</w:t>
      </w:r>
      <w:proofErr w:type="gramEnd"/>
    </w:p>
    <w:p w:rsidR="00A3062D" w:rsidRDefault="00A3062D">
      <w:pPr>
        <w:pStyle w:val="ncpicomment"/>
      </w:pPr>
      <w:r>
        <w:lastRenderedPageBreak/>
        <w:t>____________________________________________________</w:t>
      </w:r>
    </w:p>
    <w:p w:rsidR="00A3062D" w:rsidRDefault="00A3062D">
      <w:pPr>
        <w:pStyle w:val="ncpicomment"/>
      </w:pPr>
      <w:r>
        <w:t>Пункт 6 -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A3062D" w:rsidRDefault="00A3062D">
      <w:pPr>
        <w:pStyle w:val="ncpicomment"/>
      </w:pPr>
      <w:r>
        <w:t> </w:t>
      </w:r>
    </w:p>
    <w:p w:rsidR="00A3062D" w:rsidRDefault="00A3062D">
      <w:pPr>
        <w:pStyle w:val="point"/>
      </w:pPr>
      <w:r>
        <w:t>6. </w:t>
      </w:r>
      <w:proofErr w:type="gramStart"/>
      <w:r>
        <w:t>Территория объекта должна соответствовать требованиям, установленным настоящими Правилами и Санитарными нормами, правилами и гигиеническими нормативами «Гигиенические требования к устройству, оборудованию, содержанию и деятельности предприятий, осуществляющих производство мяса и мясопродуктов», утвержденными постановлением Министерства здравоохранения Республики Беларусь от 10 февраля 2011 г. № 10.</w:t>
      </w:r>
      <w:proofErr w:type="gramEnd"/>
    </w:p>
    <w:p w:rsidR="00A3062D" w:rsidRDefault="00A3062D">
      <w:pPr>
        <w:pStyle w:val="ncpicomment"/>
      </w:pPr>
      <w:r>
        <w:t>——————————————————————————————</w:t>
      </w:r>
    </w:p>
    <w:p w:rsidR="00A3062D" w:rsidRDefault="00A3062D">
      <w:pPr>
        <w:pStyle w:val="point"/>
      </w:pPr>
      <w:r>
        <w:t>7. На территории объекта не должно происходить пересечение потоков перевозки пищевых продуктов животного происхождения и отходов.</w:t>
      </w:r>
    </w:p>
    <w:p w:rsidR="00A3062D" w:rsidRDefault="00A3062D">
      <w:pPr>
        <w:pStyle w:val="point"/>
      </w:pPr>
      <w:r>
        <w:t>8. На территории объекта не допускается хранение кормов и кормовых добавок.</w:t>
      </w:r>
    </w:p>
    <w:p w:rsidR="00A3062D" w:rsidRDefault="00A3062D">
      <w:pPr>
        <w:pStyle w:val="point"/>
      </w:pPr>
      <w:r>
        <w:t>9. Санитарно-защитная зона объекта должна соответствовать требованиям Санитарных норм, правил и гигиенических нормативов «Гигиенические требования к организации санитарно-защитных зон предприятий, сооружений и иных объектов, являющихся объектами воздействия на здоровье человека и окружающую среду», утвержденных постановлением Министерства здравоохранения Республики Беларусь от 10 февраля 2011 г. № 11.</w:t>
      </w:r>
    </w:p>
    <w:p w:rsidR="00A3062D" w:rsidRDefault="00A3062D">
      <w:pPr>
        <w:pStyle w:val="newncpi"/>
      </w:pPr>
      <w:r>
        <w:t>Содержание территории объекта осуществляется в соответствии с требованиями Санитарных норм, правил и гигиенических нормативов «Гигиенические требования к содержанию территорий населенных пунктов и организаций», утвержденных постановлением Министерства здравоохранения Республики Беларусь от 1 ноября 2011 г. № 110.</w:t>
      </w:r>
    </w:p>
    <w:p w:rsidR="00A3062D" w:rsidRDefault="00A3062D">
      <w:pPr>
        <w:pStyle w:val="point"/>
      </w:pPr>
      <w:r>
        <w:t>10. </w:t>
      </w:r>
      <w:proofErr w:type="gramStart"/>
      <w:r>
        <w:t>На въезде на территорию объекта, имеющего производственные помещения, где хранятся непищевые продукты животного происхождения, устраивается дезинфекционный барьер в соответствии с требованиями, установленными пунктом 32 Ветеринарно-санитарных правил по мойке и дезинфекции технологического оборудования и производственных помещений для организаций, осуществляющих убой сельскохозяйственных животных и переработку мяса, утвержденных постановлением Министерства сельского хозяйства и продовольствия Республики Беларусь от 8 ноября 2007 г. № 77.</w:t>
      </w:r>
      <w:proofErr w:type="gramEnd"/>
    </w:p>
    <w:p w:rsidR="00A3062D" w:rsidRDefault="00A3062D">
      <w:pPr>
        <w:pStyle w:val="newncpi"/>
      </w:pPr>
      <w:r>
        <w:t>Допускается устройство на территории указанного объекта дезинфекционного пункта в соответствии с требованиями, установленными пунктом 26 Ветеринарно-санитарных правил для организаций, осуществляющих деятельность по убою сельскохозяйственных животных и переработке мяса, утвержденных постановлением Министерства сельского хозяйства и продовольствия Республики Беларусь от 24 июня 2008 г. № 62.</w:t>
      </w:r>
    </w:p>
    <w:p w:rsidR="00A3062D" w:rsidRDefault="00A3062D">
      <w:pPr>
        <w:pStyle w:val="chapter"/>
      </w:pPr>
      <w:r>
        <w:t>ГЛАВА 3</w:t>
      </w:r>
      <w:r>
        <w:br/>
        <w:t>ТРЕБОВАНИЯ К БЫТОВЫМ ПОМЕЩЕНИЯМ</w:t>
      </w:r>
    </w:p>
    <w:p w:rsidR="00A3062D" w:rsidRDefault="00A3062D">
      <w:pPr>
        <w:pStyle w:val="point"/>
      </w:pPr>
      <w:r>
        <w:t>11. </w:t>
      </w:r>
      <w:proofErr w:type="gramStart"/>
      <w:r>
        <w:t>Бытовые помещения объекта должны соответствовать требованиям, установленным настоящими Ветеринарно-санитарными правилами, а также Санитарными нормами, правилами и гигиеническими нормативами «Гигиенические требования к устройству, оборудованию, содержанию и деятельности предприятий, осуществляющих производство мяса и мясопродуктов», утвержденными постановлением Министерства здравоохранения Республики Беларусь от 10 февраля 2011 г. № 10, Санитарными нормами, правилами и гигиеническими нормативами «Гигиенические требования к условиям труда работников и содержанию производственных предприятий</w:t>
      </w:r>
      <w:proofErr w:type="gramEnd"/>
      <w:r>
        <w:t>», утвержденными постановлением Министерства здравоохранения Республики Беларусь от 16 июля 2010 г. № 98.</w:t>
      </w:r>
    </w:p>
    <w:p w:rsidR="00A3062D" w:rsidRDefault="00A3062D">
      <w:pPr>
        <w:pStyle w:val="ncpicomment"/>
      </w:pPr>
      <w:r>
        <w:lastRenderedPageBreak/>
        <w:t>____________________________________________________</w:t>
      </w:r>
    </w:p>
    <w:p w:rsidR="00A3062D" w:rsidRDefault="00A3062D">
      <w:pPr>
        <w:pStyle w:val="ncpicomment"/>
      </w:pPr>
      <w:r>
        <w:t>Пункт 11 -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A3062D" w:rsidRDefault="00A3062D">
      <w:pPr>
        <w:pStyle w:val="ncpicomment"/>
      </w:pPr>
      <w:r>
        <w:t> </w:t>
      </w:r>
    </w:p>
    <w:p w:rsidR="00A3062D" w:rsidRDefault="00A3062D">
      <w:pPr>
        <w:pStyle w:val="point"/>
      </w:pPr>
      <w:r>
        <w:t>11. </w:t>
      </w:r>
      <w:proofErr w:type="gramStart"/>
      <w:r>
        <w:t>Бытовые помещения объекта должны соответствовать требованиям, установленным настоящими Правилами, а также Санитарными нормами, правилами и гигиеническими нормативами «Гигиенические требования к устройству, оборудованию, содержанию и деятельности предприятий, осуществляющих производство мяса и мясопродуктов», утвержденными постановлением Министерства здравоохранения Республики Беларусь от 10 февраля 2011 г. № 10, Санитарными нормами, правилами и гигиеническими нормативами «Гигиенические требования к условиям труда работников и содержанию производственных предприятий», утвержденными</w:t>
      </w:r>
      <w:proofErr w:type="gramEnd"/>
      <w:r>
        <w:t xml:space="preserve"> постановлением Министерства здравоохранения Республики Беларусь от 16 июля 2010 г. № 98.</w:t>
      </w:r>
    </w:p>
    <w:p w:rsidR="00A3062D" w:rsidRDefault="00A3062D">
      <w:pPr>
        <w:pStyle w:val="ncpicomment"/>
      </w:pPr>
      <w:r>
        <w:t>——————————————————————————————</w:t>
      </w:r>
    </w:p>
    <w:p w:rsidR="00A3062D" w:rsidRDefault="00A3062D">
      <w:pPr>
        <w:pStyle w:val="point"/>
      </w:pPr>
      <w:r>
        <w:t>12. Использование бытовых помещений не по назначению запрещается.</w:t>
      </w:r>
    </w:p>
    <w:p w:rsidR="00A3062D" w:rsidRDefault="00A3062D">
      <w:pPr>
        <w:pStyle w:val="point"/>
      </w:pPr>
      <w:r>
        <w:t>13. Для уборки и дезинфекции туалетов бытовых помещений должен быть выделен отдельный уборочный инвентарь.</w:t>
      </w:r>
    </w:p>
    <w:p w:rsidR="00A3062D" w:rsidRDefault="00A3062D">
      <w:pPr>
        <w:pStyle w:val="point"/>
      </w:pPr>
      <w:r>
        <w:t>14. Уборочный инвентарь для туалетов хранится отдельно от уборочного инвентаря для других помещений в специально отведенном для него месте.</w:t>
      </w:r>
    </w:p>
    <w:p w:rsidR="00A3062D" w:rsidRDefault="00A3062D">
      <w:pPr>
        <w:pStyle w:val="point"/>
      </w:pPr>
      <w:r>
        <w:t>15. Уборка и санитарная обработка бытовых помещений объекта, а также их содержание осуществляются в соответствии с требованиями Санитарных норм, правил и гигиенических нормативов «Гигиенические требования к устройству, оборудованию, содержанию и деятельности предприятий, осуществляющих производство мяса и мясопродуктов», утвержденных постановлением Министерства здравоохранения Республики Беларусь от 10 февраля 2011 г. № 10.</w:t>
      </w:r>
    </w:p>
    <w:p w:rsidR="00A3062D" w:rsidRDefault="00A3062D">
      <w:pPr>
        <w:pStyle w:val="chapter"/>
      </w:pPr>
      <w:r>
        <w:t>ГЛАВА 4</w:t>
      </w:r>
      <w:r>
        <w:br/>
        <w:t>ТРЕБОВАНИЯ К ПОМЕЩЕНИЯМ ДЛЯ ХРАНЕНИЯ ПРОДУКТОВ ЖИВОТНОГО ПРОИСХОЖДЕНИЯ</w:t>
      </w:r>
    </w:p>
    <w:p w:rsidR="00A3062D" w:rsidRDefault="00A3062D">
      <w:pPr>
        <w:pStyle w:val="point"/>
      </w:pPr>
      <w:r>
        <w:t>16. </w:t>
      </w:r>
      <w:proofErr w:type="gramStart"/>
      <w:r>
        <w:t>Помещения объекта для хранения продуктов животного происхождения (далее – производственные помещения) должны соответствовать требованиям, установленным настоящими Ветеринарно-санитарными правилами и Санитарными нормами, правилами и гигиеническими нормативами «Гигиенические требования к устройству, оборудованию, содержанию и деятельности предприятий, осуществляющих производство мяса и мясопродуктов», утвержденными постановлением Министерства здравоохранения Республики Беларусь от 10 февраля 2011 г. № 10, Санитарными нормами, правилами и гигиеническими нормативами «Гигиенические требования к условиям</w:t>
      </w:r>
      <w:proofErr w:type="gramEnd"/>
      <w:r>
        <w:t xml:space="preserve"> труда работников и содержанию производственных предприятий», утвержденными постановлением Министерства здравоохранения Республики Беларусь от 16 июля 2010 г. № 98.</w:t>
      </w:r>
    </w:p>
    <w:p w:rsidR="00A3062D" w:rsidRDefault="00A3062D">
      <w:pPr>
        <w:pStyle w:val="ncpicomment"/>
      </w:pPr>
      <w:r>
        <w:t>____________________________________________________</w:t>
      </w:r>
    </w:p>
    <w:p w:rsidR="00A3062D" w:rsidRDefault="00A3062D">
      <w:pPr>
        <w:pStyle w:val="ncpicomment"/>
      </w:pPr>
      <w:r>
        <w:t>Пункт 16 -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A3062D" w:rsidRDefault="00A3062D">
      <w:pPr>
        <w:pStyle w:val="ncpicomment"/>
      </w:pPr>
      <w:r>
        <w:t> </w:t>
      </w:r>
    </w:p>
    <w:p w:rsidR="00A3062D" w:rsidRDefault="00A3062D">
      <w:pPr>
        <w:pStyle w:val="point"/>
      </w:pPr>
      <w:r>
        <w:t>16. </w:t>
      </w:r>
      <w:proofErr w:type="gramStart"/>
      <w:r>
        <w:t xml:space="preserve">Помещения объекта для хранения продуктов животного происхождения (далее – производственные помещения) должны соответствовать требованиям, установленным настоящими Правилами и Санитарными нормами, правилами и гигиеническими нормативами «Гигиенические требования к устройству, оборудованию, содержанию и </w:t>
      </w:r>
      <w:r>
        <w:lastRenderedPageBreak/>
        <w:t>деятельности предприятий, осуществляющих производство мяса и мясопродуктов», утвержденными постановлением Министерства здравоохранения Республики Беларусь от 10 февраля 2011 г. № 10, Санитарными нормами, правилами и гигиеническими нормативами «Гигиенические требования к условиям труда</w:t>
      </w:r>
      <w:proofErr w:type="gramEnd"/>
      <w:r>
        <w:t xml:space="preserve"> работников и содержанию производственных предприятий», утвержденными постановлением Министерства здравоохранения Республики Беларусь от 16 июля 2010 г. № 98.</w:t>
      </w:r>
    </w:p>
    <w:p w:rsidR="00A3062D" w:rsidRDefault="00A3062D">
      <w:pPr>
        <w:pStyle w:val="ncpicomment"/>
      </w:pPr>
      <w:r>
        <w:t>——————————————————————————————</w:t>
      </w:r>
    </w:p>
    <w:p w:rsidR="00A3062D" w:rsidRDefault="00A3062D">
      <w:pPr>
        <w:pStyle w:val="point"/>
      </w:pPr>
      <w:r>
        <w:t>17. Производственные помещения, одинаковые по температурным и влажностным режимам, допускается блокировать (совмещать).</w:t>
      </w:r>
    </w:p>
    <w:p w:rsidR="00A3062D" w:rsidRDefault="00A3062D">
      <w:pPr>
        <w:pStyle w:val="point"/>
      </w:pPr>
      <w:r>
        <w:t>18. Производственные помещения, имеющие разные температурный и влажностный режимы и сообщающиеся между собой, отделяются тамбурами, коридорами, шлюзами, шторами или воздушными завесами.</w:t>
      </w:r>
    </w:p>
    <w:p w:rsidR="00A3062D" w:rsidRDefault="00A3062D">
      <w:pPr>
        <w:pStyle w:val="point"/>
      </w:pPr>
      <w:r>
        <w:t>19. Двери, окна, стены и потолки производственных помещений выполняются из влагонепроницаемых материалов, устойчивых к воздействию влаги и дезинфицирующих средств, и содержатся в чистоте.</w:t>
      </w:r>
    </w:p>
    <w:p w:rsidR="00A3062D" w:rsidRDefault="00A3062D">
      <w:pPr>
        <w:pStyle w:val="point"/>
      </w:pPr>
      <w:r>
        <w:t>20. Текущий ремонт стен и потолков производственных помещений проводится по мере износа, но не реже одного раза в шесть месяцев.</w:t>
      </w:r>
    </w:p>
    <w:p w:rsidR="00A3062D" w:rsidRDefault="00A3062D">
      <w:pPr>
        <w:pStyle w:val="point"/>
      </w:pPr>
      <w:r>
        <w:t xml:space="preserve">21. Полы производственных помещений выполняются из </w:t>
      </w:r>
      <w:proofErr w:type="spellStart"/>
      <w:r>
        <w:t>кислот</w:t>
      </w:r>
      <w:proofErr w:type="gramStart"/>
      <w:r>
        <w:t>о</w:t>
      </w:r>
      <w:proofErr w:type="spellEnd"/>
      <w:r>
        <w:t>-</w:t>
      </w:r>
      <w:proofErr w:type="gramEnd"/>
      <w:r>
        <w:t xml:space="preserve"> и щелочеустойчивых, водонепроницаемых и влагостойких материалов, легко подвергающихся мойке и дезинфекции. Наличие выбоин и неровностей в полу не допускается.</w:t>
      </w:r>
    </w:p>
    <w:p w:rsidR="00A3062D" w:rsidRDefault="00A3062D">
      <w:pPr>
        <w:pStyle w:val="point"/>
      </w:pPr>
      <w:r>
        <w:t>22. Стыки между стенами и полом производственных помещений должны быть закруглены.</w:t>
      </w:r>
    </w:p>
    <w:p w:rsidR="00A3062D" w:rsidRDefault="00A3062D">
      <w:pPr>
        <w:pStyle w:val="point"/>
      </w:pPr>
      <w:r>
        <w:t>23. В производственных помещениях запрещается принимать пищу.</w:t>
      </w:r>
    </w:p>
    <w:p w:rsidR="00A3062D" w:rsidRDefault="00A3062D">
      <w:pPr>
        <w:pStyle w:val="point"/>
      </w:pPr>
      <w:r>
        <w:t>24. Во всех производственных помещениях должна постоянно поддерживаться чистота и не должно быть постороннего запаха.</w:t>
      </w:r>
    </w:p>
    <w:p w:rsidR="00A3062D" w:rsidRDefault="00A3062D">
      <w:pPr>
        <w:pStyle w:val="point"/>
      </w:pPr>
      <w:r>
        <w:t>25. Количество производственных помещений, их объемы и температурные режимы должны обеспечивать возможность проведения ветеринарно-санитарного осмотра продуктов животного происхождения с полной их выгрузкой и (или) погрузкой.</w:t>
      </w:r>
    </w:p>
    <w:p w:rsidR="00A3062D" w:rsidRDefault="00A3062D">
      <w:pPr>
        <w:pStyle w:val="chapter"/>
      </w:pPr>
      <w:r>
        <w:t>ГЛАВА 5</w:t>
      </w:r>
      <w:r>
        <w:br/>
        <w:t>ТРЕБОВАНИЯ К ИНВЕНТАРЮ И ТАРЕ</w:t>
      </w:r>
    </w:p>
    <w:p w:rsidR="00A3062D" w:rsidRDefault="00A3062D">
      <w:pPr>
        <w:pStyle w:val="point"/>
      </w:pPr>
      <w:r>
        <w:t>26. Для уборки производственных помещений применяют специально предназначенный для этого уборочный инвентарь, имеющий соответствующую метку (надпись).</w:t>
      </w:r>
    </w:p>
    <w:p w:rsidR="00A3062D" w:rsidRDefault="00A3062D">
      <w:pPr>
        <w:pStyle w:val="point"/>
      </w:pPr>
      <w:r>
        <w:t>27. Тара должна обеспечивать ветеринарно-санитарное качество продуктов животного происхождения, а также их сохранность в процессе хранения.</w:t>
      </w:r>
    </w:p>
    <w:p w:rsidR="00A3062D" w:rsidRDefault="00A3062D">
      <w:pPr>
        <w:pStyle w:val="point"/>
      </w:pPr>
      <w:r>
        <w:t>28. При хранении тары более одной смены перед употреблением она вновь дезинфицируется.</w:t>
      </w:r>
    </w:p>
    <w:p w:rsidR="00A3062D" w:rsidRDefault="00A3062D">
      <w:pPr>
        <w:pStyle w:val="point"/>
      </w:pPr>
      <w:r>
        <w:t>29. Тара для продуктов животного происхождения, непригодных в пищу людям, должна быть изготовлена из нержавеющей стали или полимерных материалов, иметь крышку и специальную соответствующую метку.</w:t>
      </w:r>
    </w:p>
    <w:p w:rsidR="00A3062D" w:rsidRDefault="00A3062D">
      <w:pPr>
        <w:pStyle w:val="newncpi"/>
      </w:pPr>
      <w:r>
        <w:t>После каждого освобождения эта тара подлежит санитарной обработке и должна храниться в специально предназначенном для нее помещении.</w:t>
      </w:r>
    </w:p>
    <w:p w:rsidR="00A3062D" w:rsidRDefault="00A3062D">
      <w:pPr>
        <w:pStyle w:val="chapter"/>
      </w:pPr>
      <w:r>
        <w:t>ГЛАВА 6</w:t>
      </w:r>
      <w:r>
        <w:br/>
        <w:t>ОСОБЕННОСТИ ХРАНЕНИЯ ПИЩЕВЫХ ПРОДУКТОВ ЖИВОТНОГО ПРОИСХОЖДЕНИЯ</w:t>
      </w:r>
    </w:p>
    <w:p w:rsidR="00A3062D" w:rsidRDefault="00A3062D">
      <w:pPr>
        <w:pStyle w:val="point"/>
      </w:pPr>
      <w:r>
        <w:t>30. Поступающие на хранение пищевые продукты животного происхождения должны иметь документы, предусмотренные законодательством, и информацию об условиях и сроках их хранения.</w:t>
      </w:r>
    </w:p>
    <w:p w:rsidR="00A3062D" w:rsidRDefault="00A3062D">
      <w:pPr>
        <w:pStyle w:val="point"/>
      </w:pPr>
      <w:r>
        <w:lastRenderedPageBreak/>
        <w:t>31. Тара и упаковка принимаемых на хранение пищевых продуктов животного происхождения должны быть прочными, чистыми, сухими, без посторонних запахов и нарушения целостности.</w:t>
      </w:r>
    </w:p>
    <w:p w:rsidR="00A3062D" w:rsidRDefault="00A3062D">
      <w:pPr>
        <w:pStyle w:val="point"/>
      </w:pPr>
      <w:r>
        <w:t>32. Этикетки (ярлыки) на таре должны сохраняться до окончания сроков годности (хранения) пищевых продуктов животного происхождения.</w:t>
      </w:r>
    </w:p>
    <w:p w:rsidR="00A3062D" w:rsidRDefault="00A3062D">
      <w:pPr>
        <w:pStyle w:val="point"/>
      </w:pPr>
      <w:r>
        <w:t>33. При хранении пищевых продуктов животного происхождения должны соблюдаться правила товарного соседства и нормы складирования.</w:t>
      </w:r>
    </w:p>
    <w:p w:rsidR="00A3062D" w:rsidRDefault="00A3062D">
      <w:pPr>
        <w:pStyle w:val="point"/>
      </w:pPr>
      <w:r>
        <w:t>34. Пищевые продукты животного происхождения, имеющие специфический запах, должны храниться отдельно от пищевых продуктов животного происхождения, воспринимающих запахи.</w:t>
      </w:r>
    </w:p>
    <w:p w:rsidR="00A3062D" w:rsidRDefault="00A3062D">
      <w:pPr>
        <w:pStyle w:val="point"/>
      </w:pPr>
      <w:r>
        <w:t>35. Не допускается совместное хранение:</w:t>
      </w:r>
    </w:p>
    <w:p w:rsidR="00A3062D" w:rsidRDefault="00A3062D">
      <w:pPr>
        <w:pStyle w:val="newncpi"/>
      </w:pPr>
      <w:r>
        <w:t>сырых пищевых продуктов животного происхождения и полуфабрикатов с готовыми к употреблению пищевыми продуктами животного происхождения;</w:t>
      </w:r>
    </w:p>
    <w:p w:rsidR="00A3062D" w:rsidRDefault="00A3062D">
      <w:pPr>
        <w:pStyle w:val="newncpi"/>
      </w:pPr>
      <w:r>
        <w:t>испорченных или подозрительных по качеству пищевых продуктов животного происхождения с доброкачественными пищевыми продуктами животного происхождения;</w:t>
      </w:r>
    </w:p>
    <w:p w:rsidR="00A3062D" w:rsidRDefault="00A3062D">
      <w:pPr>
        <w:pStyle w:val="newncpi"/>
      </w:pPr>
      <w:r>
        <w:t>пищевых продуктов животного происхождения совместно с непищевыми продуктами животного происхождения.</w:t>
      </w:r>
    </w:p>
    <w:p w:rsidR="00A3062D" w:rsidRDefault="00A3062D">
      <w:pPr>
        <w:pStyle w:val="point"/>
      </w:pPr>
      <w:r>
        <w:t>36. Не допускается хранение тары, материалов в производственных помещениях, где хранятся пищевые продукты животного происхождения.</w:t>
      </w:r>
    </w:p>
    <w:p w:rsidR="00A3062D" w:rsidRDefault="00A3062D">
      <w:pPr>
        <w:pStyle w:val="point"/>
      </w:pPr>
      <w:r>
        <w:t>37. Пищевые продукты животного происхождения должны складироваться на стеллажах, поддонах высотой не менее 25 см от уровня пола.</w:t>
      </w:r>
    </w:p>
    <w:p w:rsidR="00A3062D" w:rsidRDefault="00A3062D">
      <w:pPr>
        <w:pStyle w:val="point"/>
      </w:pPr>
      <w:r>
        <w:t>38. Расстояния между поддонами и стеной производственного помещения, между штабелями должны быть достаточными для прохода работников.</w:t>
      </w:r>
    </w:p>
    <w:p w:rsidR="00A3062D" w:rsidRDefault="00A3062D">
      <w:pPr>
        <w:pStyle w:val="point"/>
      </w:pPr>
      <w:r>
        <w:t>39. Стеллажи и поддоны, на которых складируются пищевые продукты животного происхождения, должны быть выполнены из материалов, легко подвергающихся мойке и дезинфекции.</w:t>
      </w:r>
    </w:p>
    <w:p w:rsidR="00A3062D" w:rsidRDefault="00A3062D">
      <w:pPr>
        <w:pStyle w:val="point"/>
      </w:pPr>
      <w:r>
        <w:t>40. Охлажденное мясо (туши, полутуши, четвертины) должно храниться в производственных помещениях для хранения пищевых продуктов животного происхождения при температуре воздуха минус 1 градус Цельсия и относительной влажности 85–90 процентов в подвешенном состоянии на крючьях так, чтобы туши не соприкасались между собой, со стенами и полом помещения.</w:t>
      </w:r>
    </w:p>
    <w:p w:rsidR="00A3062D" w:rsidRDefault="00A3062D">
      <w:pPr>
        <w:pStyle w:val="newncpi"/>
      </w:pPr>
      <w:r>
        <w:t>Замороженное мясо может храниться при температуре воздуха не выше минус 12 градусов Цельсия и относительной влажности 95–98 процентов на стеллажах или подтоварниках.</w:t>
      </w:r>
    </w:p>
    <w:p w:rsidR="00A3062D" w:rsidRDefault="00A3062D">
      <w:pPr>
        <w:pStyle w:val="newncpi"/>
      </w:pPr>
      <w:r>
        <w:t>Колебания температуры в процессе хранения не должно превышать 1 градус Цельсия.</w:t>
      </w:r>
    </w:p>
    <w:p w:rsidR="00A3062D" w:rsidRDefault="00A3062D">
      <w:pPr>
        <w:pStyle w:val="newncpi"/>
      </w:pPr>
      <w:r>
        <w:t xml:space="preserve">Охлажденную говядину в четвертинах и отрубах и охлажденную свинину в полутушах допускается хранить </w:t>
      </w:r>
      <w:proofErr w:type="gramStart"/>
      <w:r>
        <w:t>подвешенными</w:t>
      </w:r>
      <w:proofErr w:type="gramEnd"/>
      <w:r>
        <w:t xml:space="preserve"> в универсальных контейнерах, которые устанавливают в 2–3 яруса по высоте в зависимости от высоты производственного помещения.</w:t>
      </w:r>
    </w:p>
    <w:p w:rsidR="00A3062D" w:rsidRDefault="00A3062D">
      <w:pPr>
        <w:pStyle w:val="newncpi"/>
      </w:pPr>
      <w:r>
        <w:t xml:space="preserve">Замороженную говядину в четвертинах и отрубах и замороженную свинину в полутушах допускается хранить </w:t>
      </w:r>
      <w:proofErr w:type="gramStart"/>
      <w:r>
        <w:t>уложенными</w:t>
      </w:r>
      <w:proofErr w:type="gramEnd"/>
      <w:r>
        <w:t xml:space="preserve"> в универсальные контейнеры, которые устанавливают в 2–3 яруса по высоте в зависимости от высоты производственного помещения.</w:t>
      </w:r>
    </w:p>
    <w:p w:rsidR="00A3062D" w:rsidRDefault="00A3062D">
      <w:pPr>
        <w:pStyle w:val="newncpi"/>
      </w:pPr>
      <w:r>
        <w:t xml:space="preserve">Охлажденное мясо птицы должно храниться при температуре воздуха от 0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плюс</w:t>
      </w:r>
      <w:proofErr w:type="gramEnd"/>
      <w:r>
        <w:t xml:space="preserve"> 2 градусов Цельсия, замороженное – при температуре воздуха не выше минус 12 градусов Цельсия.</w:t>
      </w:r>
    </w:p>
    <w:p w:rsidR="00A3062D" w:rsidRDefault="00A3062D">
      <w:pPr>
        <w:pStyle w:val="newncpi"/>
      </w:pPr>
      <w:r>
        <w:t xml:space="preserve">Мясные полуфабрикаты, субпродукты, мясо </w:t>
      </w:r>
      <w:proofErr w:type="gramStart"/>
      <w:r>
        <w:t>птицы</w:t>
      </w:r>
      <w:proofErr w:type="gramEnd"/>
      <w:r>
        <w:t xml:space="preserve"> замороженные и охлажденные должны храниться в таре изготовителя.</w:t>
      </w:r>
    </w:p>
    <w:p w:rsidR="00A3062D" w:rsidRDefault="00A3062D">
      <w:pPr>
        <w:pStyle w:val="point"/>
      </w:pPr>
      <w:r>
        <w:t>41. Охлажденная рыба должна храниться в таре изготовителя при температуре не выше плюс 2 градуса Цельсия.</w:t>
      </w:r>
    </w:p>
    <w:p w:rsidR="00A3062D" w:rsidRDefault="00A3062D">
      <w:pPr>
        <w:pStyle w:val="point"/>
      </w:pPr>
      <w:r>
        <w:t>42. Замороженная рыба должна храниться при температуре не выше минус 18 градусов Цельсия в ящиках, уложенных в штабеля, с прокладкой реек между рядами ящиков.</w:t>
      </w:r>
    </w:p>
    <w:p w:rsidR="00A3062D" w:rsidRDefault="00A3062D">
      <w:pPr>
        <w:pStyle w:val="point"/>
      </w:pPr>
      <w:r>
        <w:t>43. Размораживание пищевых продуктов животного происхождения не допускается.</w:t>
      </w:r>
    </w:p>
    <w:p w:rsidR="00A3062D" w:rsidRDefault="00A3062D">
      <w:pPr>
        <w:pStyle w:val="point"/>
      </w:pPr>
      <w:r>
        <w:lastRenderedPageBreak/>
        <w:t>44. Запрещается хранить пищевые продукты животного происхождения:</w:t>
      </w:r>
    </w:p>
    <w:p w:rsidR="00A3062D" w:rsidRDefault="00A3062D">
      <w:pPr>
        <w:pStyle w:val="newncpi"/>
      </w:pPr>
      <w:r>
        <w:t>без документов, подтверждающих их качество и безопасность;</w:t>
      </w:r>
    </w:p>
    <w:p w:rsidR="00A3062D" w:rsidRDefault="00A3062D">
      <w:pPr>
        <w:pStyle w:val="newncpi"/>
      </w:pPr>
      <w:r>
        <w:t>при отсутствии маркировки на упаковке;</w:t>
      </w:r>
    </w:p>
    <w:p w:rsidR="00A3062D" w:rsidRDefault="00A3062D">
      <w:pPr>
        <w:pStyle w:val="newncpi"/>
      </w:pPr>
      <w:r>
        <w:t>с нарушением целостности упаковки и в загрязненной таре, без этикеток (товарных ярлыков или листов-вкладышей);</w:t>
      </w:r>
    </w:p>
    <w:p w:rsidR="00A3062D" w:rsidRDefault="00A3062D">
      <w:pPr>
        <w:pStyle w:val="newncpi"/>
      </w:pPr>
      <w:r>
        <w:t>при отсутствии условий для соблюдения температурных и влажностных режимов хранения;</w:t>
      </w:r>
    </w:p>
    <w:p w:rsidR="00A3062D" w:rsidRDefault="00A3062D">
      <w:pPr>
        <w:pStyle w:val="newncpi"/>
      </w:pPr>
      <w:r>
        <w:t xml:space="preserve">с </w:t>
      </w:r>
      <w:proofErr w:type="gramStart"/>
      <w:r>
        <w:t>нечитаемыми</w:t>
      </w:r>
      <w:proofErr w:type="gramEnd"/>
      <w:r>
        <w:t xml:space="preserve"> или без оттисков ветеринарных клейм на мясе;</w:t>
      </w:r>
    </w:p>
    <w:p w:rsidR="00A3062D" w:rsidRDefault="00A3062D">
      <w:pPr>
        <w:pStyle w:val="newncpi"/>
      </w:pPr>
      <w:r>
        <w:t>непотрошеную птицу (за исключением дичи);</w:t>
      </w:r>
    </w:p>
    <w:p w:rsidR="00A3062D" w:rsidRDefault="00A3062D">
      <w:pPr>
        <w:pStyle w:val="newncpi"/>
      </w:pPr>
      <w:proofErr w:type="gramStart"/>
      <w:r>
        <w:t>из организаций, неблагополучных по сальмонеллезам, а также яйца с загрязненной скорлупой, с пороками (</w:t>
      </w:r>
      <w:proofErr w:type="spellStart"/>
      <w:r>
        <w:t>красюк</w:t>
      </w:r>
      <w:proofErr w:type="spellEnd"/>
      <w:r>
        <w:t>, туман, кровяное кольцо, большое пятно, миражные), с насечкой, «тек», «бой», утиных и гусиных яиц;</w:t>
      </w:r>
      <w:proofErr w:type="gramEnd"/>
    </w:p>
    <w:p w:rsidR="00A3062D" w:rsidRDefault="00A3062D">
      <w:pPr>
        <w:pStyle w:val="newncpi"/>
      </w:pPr>
      <w:r>
        <w:t>размороженные и повторно замороженные;</w:t>
      </w:r>
    </w:p>
    <w:p w:rsidR="00A3062D" w:rsidRDefault="00A3062D">
      <w:pPr>
        <w:pStyle w:val="newncpi"/>
      </w:pPr>
      <w:r>
        <w:t>домашнего приготовления;</w:t>
      </w:r>
    </w:p>
    <w:p w:rsidR="00A3062D" w:rsidRDefault="00A3062D">
      <w:pPr>
        <w:pStyle w:val="newncpi"/>
      </w:pPr>
      <w:r>
        <w:t>с истекшими сроками годности (хранения).</w:t>
      </w:r>
    </w:p>
    <w:p w:rsidR="00A3062D" w:rsidRDefault="00A3062D">
      <w:pPr>
        <w:pStyle w:val="point"/>
      </w:pPr>
      <w:r>
        <w:t>45. Температура и влажность в производственных помещениях, где хранятся пищевые продукты животного происхождения, должны контролироваться не менее двух раз в течение смены.</w:t>
      </w:r>
    </w:p>
    <w:p w:rsidR="00A3062D" w:rsidRDefault="00A3062D">
      <w:pPr>
        <w:pStyle w:val="newncpi"/>
      </w:pPr>
      <w:r>
        <w:t>Результаты контроля должны быть занесены в журнал контроля температурного и влажностного режимов.</w:t>
      </w:r>
    </w:p>
    <w:p w:rsidR="00A3062D" w:rsidRDefault="00A3062D">
      <w:pPr>
        <w:pStyle w:val="newncpi"/>
      </w:pPr>
      <w:r>
        <w:t>Контроль температуры и влажности проводят в легкодоступном месте на высоте 1,5 метра от пола, удаленном от дверей и испарителей (в точке, наиболее удаленной от источника холода, т.е. там, где температура самая высокая).</w:t>
      </w:r>
    </w:p>
    <w:p w:rsidR="00A3062D" w:rsidRDefault="00A3062D">
      <w:pPr>
        <w:pStyle w:val="point"/>
      </w:pPr>
      <w:r>
        <w:t>46. Все производственные помещения, где хранятся пищевые продукты животного происхождения, должны быть оснащены приборами для измерения температурных и влажностных режимов, прошедшими поверку в установленном законодательством порядке.</w:t>
      </w:r>
    </w:p>
    <w:p w:rsidR="00A3062D" w:rsidRDefault="00A3062D">
      <w:pPr>
        <w:pStyle w:val="newncpi"/>
      </w:pPr>
      <w:r>
        <w:t>Использование ртутных термометров не допускается.</w:t>
      </w:r>
    </w:p>
    <w:p w:rsidR="00A3062D" w:rsidRDefault="00A3062D">
      <w:pPr>
        <w:pStyle w:val="point"/>
      </w:pPr>
      <w:r>
        <w:t>47. В производственных помещениях использование автотранспорта с двигателями внутреннего сгорания для подъема и перемещения пищевых продуктов животного происхождения запрещается.</w:t>
      </w:r>
    </w:p>
    <w:p w:rsidR="00A3062D" w:rsidRDefault="00A3062D">
      <w:pPr>
        <w:pStyle w:val="point"/>
      </w:pPr>
      <w:r>
        <w:t>48. </w:t>
      </w:r>
      <w:proofErr w:type="gramStart"/>
      <w:r>
        <w:t>Температурные режимы в производственных помещениях, где хранятся пищевые продукты животного происхождения, должны устанавливаться для каждого вида пищевого продукта в соответствии с требованиями Санитарных норм, правил и гигиенических нормативов «Государственная санитарно-гигиеническая экспертиза сроков годности (хранения) и условий хранения продовольственного сырья и пищевых продуктов, отличающихся от установленных в действующих технических нормативных правовых актах в области технического нормирования и стандартизации», утвержденных постановлением Министерства</w:t>
      </w:r>
      <w:proofErr w:type="gramEnd"/>
      <w:r>
        <w:t xml:space="preserve"> здравоохранения Республики Беларусь от 1 сентября 2010 г. № 119.</w:t>
      </w:r>
    </w:p>
    <w:p w:rsidR="00A3062D" w:rsidRDefault="00A3062D">
      <w:pPr>
        <w:pStyle w:val="chapter"/>
      </w:pPr>
      <w:r>
        <w:t>ГЛАВА 7</w:t>
      </w:r>
      <w:r>
        <w:br/>
        <w:t>ОСОБЕННОСТИ ХРАНЕНИЯ НЕПИЩЕВЫХ ПРОДУКТОВ ЖИВОТНОГО ПРОИСХОЖДЕНИЯ</w:t>
      </w:r>
    </w:p>
    <w:p w:rsidR="00A3062D" w:rsidRDefault="00A3062D">
      <w:pPr>
        <w:pStyle w:val="point"/>
      </w:pPr>
      <w:r>
        <w:t>49. Поступающие на хранение непищевые продукты животного происхождения должны иметь ветеринарные документы, установленные законодательством.</w:t>
      </w:r>
    </w:p>
    <w:p w:rsidR="00A3062D" w:rsidRDefault="00A3062D">
      <w:pPr>
        <w:pStyle w:val="point"/>
      </w:pPr>
      <w:r>
        <w:t>50. В производственных помещениях, где хранятся непищевые продукты животного происхождения, не допускается их первичная обработка (сортировка, обмывка, освобождение от утяжелителей и т.д.). Для этих целей должны быть выделены отдельные помещения.</w:t>
      </w:r>
    </w:p>
    <w:p w:rsidR="00A3062D" w:rsidRDefault="00A3062D">
      <w:pPr>
        <w:pStyle w:val="point"/>
      </w:pPr>
      <w:r>
        <w:t xml:space="preserve">51. В производственных помещениях, где хранятся непищевые продукты животного происхождения, должны быть выделены отдельные помещения для хранения шкур боенского и </w:t>
      </w:r>
      <w:proofErr w:type="spellStart"/>
      <w:r>
        <w:t>небоенского</w:t>
      </w:r>
      <w:proofErr w:type="spellEnd"/>
      <w:r>
        <w:t xml:space="preserve"> происхождения:</w:t>
      </w:r>
    </w:p>
    <w:p w:rsidR="00A3062D" w:rsidRDefault="00A3062D">
      <w:pPr>
        <w:pStyle w:val="newncpi"/>
      </w:pPr>
      <w:proofErr w:type="gramStart"/>
      <w:r>
        <w:t>прошедших</w:t>
      </w:r>
      <w:proofErr w:type="gramEnd"/>
      <w:r>
        <w:t xml:space="preserve"> исследования на сибирскую язву;</w:t>
      </w:r>
    </w:p>
    <w:p w:rsidR="00A3062D" w:rsidRDefault="00A3062D">
      <w:pPr>
        <w:pStyle w:val="newncpi"/>
      </w:pPr>
      <w:r>
        <w:lastRenderedPageBreak/>
        <w:t>подлежащих исследованию на сибирскую язву.</w:t>
      </w:r>
    </w:p>
    <w:p w:rsidR="00A3062D" w:rsidRDefault="00A3062D">
      <w:pPr>
        <w:pStyle w:val="point"/>
      </w:pPr>
      <w:r>
        <w:t xml:space="preserve">52. Хранение шкур боенского и </w:t>
      </w:r>
      <w:proofErr w:type="spellStart"/>
      <w:r>
        <w:t>небоенского</w:t>
      </w:r>
      <w:proofErr w:type="spellEnd"/>
      <w:r>
        <w:t xml:space="preserve"> происхождения осуществляется при наличии оттиска ветеринарных клейм (пломб), проставленных в порядке, установленном Ветеринарно-санитарными правилами осмотра убойных животных и ветеринарно-санитарной экспертизы мяса и мясных продуктов, утвержденными постановлением Министерства сельского хозяйства и продовольствия Республики Беларусь от 18 апреля 2008 г. № 44.</w:t>
      </w:r>
    </w:p>
    <w:p w:rsidR="00A3062D" w:rsidRDefault="00A3062D">
      <w:pPr>
        <w:pStyle w:val="point"/>
      </w:pPr>
      <w:r>
        <w:t>53. Шкуры животных должны иметь маркировку согласно требованиям ГОСТ 28425-90, ГОСТ 7908-69.</w:t>
      </w:r>
    </w:p>
    <w:p w:rsidR="00A3062D" w:rsidRDefault="00A3062D">
      <w:pPr>
        <w:pStyle w:val="point"/>
      </w:pPr>
      <w:r>
        <w:t xml:space="preserve">54. Шкуры животных одного вида и одного способа консервирования хранят </w:t>
      </w:r>
      <w:proofErr w:type="gramStart"/>
      <w:r>
        <w:t>упакованными</w:t>
      </w:r>
      <w:proofErr w:type="gramEnd"/>
      <w:r>
        <w:t xml:space="preserve"> в отдельные тюки, которые укладываются на отдельные поддоны.</w:t>
      </w:r>
    </w:p>
    <w:p w:rsidR="00A3062D" w:rsidRDefault="00A3062D">
      <w:pPr>
        <w:pStyle w:val="chapter"/>
      </w:pPr>
      <w:r>
        <w:t>ГЛАВА 8</w:t>
      </w:r>
      <w:r>
        <w:br/>
        <w:t>ТРЕБОВАНИЯ К ДЕЗИНСЕКЦИИ, ДЕРАТИЗАЦИИ И ДЕЗИНФЕКЦИИ</w:t>
      </w:r>
    </w:p>
    <w:p w:rsidR="00A3062D" w:rsidRDefault="00A3062D">
      <w:pPr>
        <w:pStyle w:val="point"/>
      </w:pPr>
      <w:r>
        <w:t>55. Дезинсекция помещений объекта должна проводиться с соблюдением требований Санитарных норм, правил и гигиенических нормативов «Гигиенические требования к устройству, оборудованию, содержанию и деятельности предприятий, осуществляющих производство мяса и мясопродуктов», утвержденных постановлением Министерства здравоохранения Республики Беларусь от 10 февраля 2011 г. № 10.</w:t>
      </w:r>
    </w:p>
    <w:p w:rsidR="00A3062D" w:rsidRDefault="00A3062D">
      <w:pPr>
        <w:pStyle w:val="point"/>
      </w:pPr>
      <w:r>
        <w:t>56. Дератизация помещений объекта должна проводиться с соблюдением требований Ветеринарно-санитарных правил борьбы с грызунами, утвержденных постановлением Министерства сельского хозяйства и продовольствия Республики Беларусь от 15 февраля 2006 г. № 15.</w:t>
      </w:r>
    </w:p>
    <w:p w:rsidR="00A3062D" w:rsidRDefault="00A3062D">
      <w:pPr>
        <w:pStyle w:val="point"/>
      </w:pPr>
      <w:r>
        <w:t>57. В помещениях объекта не допускается наличие грызунов и насекомых.</w:t>
      </w:r>
    </w:p>
    <w:p w:rsidR="00A3062D" w:rsidRDefault="00A3062D">
      <w:pPr>
        <w:pStyle w:val="point"/>
      </w:pPr>
      <w:r>
        <w:t>58. На объекте должен выполняться комплекс мероприятий, направленных на предупреждение проникновения, распространения и размножения грызунов и насекомых.</w:t>
      </w:r>
    </w:p>
    <w:p w:rsidR="00A3062D" w:rsidRDefault="00A3062D">
      <w:pPr>
        <w:pStyle w:val="point"/>
      </w:pPr>
      <w:r>
        <w:t>59. Дезинсекцию, дератизацию и дезинфекцию должны проводить лица, отвечающие соответствующим квалификационным требованиям и не имеющие медицинских противопоказаний на проведение таких видов работ.</w:t>
      </w:r>
    </w:p>
    <w:p w:rsidR="00A3062D" w:rsidRDefault="00A3062D">
      <w:pPr>
        <w:pStyle w:val="point"/>
      </w:pPr>
      <w:r>
        <w:t>60. Для хранения средств, применяемых для дезинфекции, дезинсекции и дератизации, должны быть предусмотрены специальные помещения с температурой не ниже 5 градусов Цельсия</w:t>
      </w:r>
      <w:r>
        <w:rPr>
          <w:i/>
          <w:iCs/>
        </w:rPr>
        <w:t xml:space="preserve"> </w:t>
      </w:r>
      <w:r>
        <w:t>и не выше 30 градусов Цельсия, влажностью воздуха не более 75–80 процентов.</w:t>
      </w:r>
    </w:p>
    <w:p w:rsidR="00A3062D" w:rsidRDefault="00A3062D">
      <w:pPr>
        <w:pStyle w:val="newncpi"/>
      </w:pPr>
      <w:r>
        <w:t>Эти помещения должны быть закрытыми на замок и соответствующим образом обозначены.</w:t>
      </w:r>
    </w:p>
    <w:p w:rsidR="00A3062D" w:rsidRDefault="00A3062D">
      <w:pPr>
        <w:pStyle w:val="newncpi"/>
      </w:pPr>
      <w:r>
        <w:t>Все средства, применяемые для проведения дезинфекции, дезинсекции и дератизации, должны иметь этикетки с разборчивыми надписями и документы, подтверждающие их качество.</w:t>
      </w:r>
    </w:p>
    <w:p w:rsidR="00A3062D" w:rsidRDefault="00A3062D">
      <w:pPr>
        <w:pStyle w:val="newncpi"/>
      </w:pPr>
      <w:r>
        <w:t>Запись о проведении работ по дезинфекции должна быть занесена в специальный журнал.</w:t>
      </w:r>
    </w:p>
    <w:p w:rsidR="00A3062D" w:rsidRDefault="00A3062D">
      <w:pPr>
        <w:pStyle w:val="point"/>
      </w:pPr>
      <w:r>
        <w:t>61. Работы по мойке и дезинфекции оборудования, инструментов, инвентаря, тары, помещений проводятся в сроки согласно графику, утвержденному руководителем организации.</w:t>
      </w:r>
    </w:p>
    <w:p w:rsidR="00A3062D" w:rsidRDefault="00A3062D">
      <w:pPr>
        <w:pStyle w:val="point"/>
      </w:pPr>
      <w:r>
        <w:t>62. Дезинфекция производственных помещений должна проводиться одновременно с профилактическими или ремонтными работами:</w:t>
      </w:r>
    </w:p>
    <w:p w:rsidR="00A3062D" w:rsidRDefault="00A3062D">
      <w:pPr>
        <w:pStyle w:val="newncpi"/>
      </w:pPr>
      <w:r>
        <w:t>помещений с температурой воздуха минус 12 градусов Цельсия и ниже – один раз в квартал;</w:t>
      </w:r>
    </w:p>
    <w:p w:rsidR="00A3062D" w:rsidRDefault="00A3062D">
      <w:pPr>
        <w:pStyle w:val="newncpi"/>
      </w:pPr>
      <w:r>
        <w:t>помещений с температурой воздуха минус 11,9 градуса Цельсия и выше – два раза в квартал.</w:t>
      </w:r>
    </w:p>
    <w:p w:rsidR="00A3062D" w:rsidRDefault="00A3062D">
      <w:pPr>
        <w:pStyle w:val="point"/>
      </w:pPr>
      <w:r>
        <w:t>63. Дезинфекцию производственных помещений проводят:</w:t>
      </w:r>
    </w:p>
    <w:p w:rsidR="00A3062D" w:rsidRDefault="00A3062D">
      <w:pPr>
        <w:pStyle w:val="newncpi"/>
      </w:pPr>
      <w:r>
        <w:t>при освобождении помещений от продуктов животного происхождения;</w:t>
      </w:r>
    </w:p>
    <w:p w:rsidR="00A3062D" w:rsidRDefault="00A3062D">
      <w:pPr>
        <w:pStyle w:val="newncpi"/>
      </w:pPr>
      <w:r>
        <w:t>при неудовлетворительной оценке результатов микробиологических анализов зараженности стен и воздуха грибами и плесенью;</w:t>
      </w:r>
    </w:p>
    <w:p w:rsidR="00A3062D" w:rsidRDefault="00A3062D">
      <w:pPr>
        <w:pStyle w:val="newncpi"/>
      </w:pPr>
      <w:r>
        <w:lastRenderedPageBreak/>
        <w:t>при проявлении видимого роста плесени на стенах, потолке, инвентаре и оборудовании.</w:t>
      </w:r>
    </w:p>
    <w:p w:rsidR="00A3062D" w:rsidRDefault="00A3062D">
      <w:pPr>
        <w:pStyle w:val="point"/>
      </w:pPr>
      <w:r>
        <w:t>64. </w:t>
      </w:r>
      <w:proofErr w:type="gramStart"/>
      <w:r>
        <w:t>При входе в производственные помещения, бытовые помещения и туалеты должны быть уложены дезинфицирующие коврики с соблюдением требований Ветеринарно-санитарных правил по мойке и дезинфекции технологического оборудования и производственных помещений для организаций, осуществляющих убой сельскохозяйственных животных и переработку мяса, утвержденных постановлением Министерства сельского хозяйства и продовольствия Республики Беларусь от 8 ноября 2007 г. № 77.</w:t>
      </w:r>
      <w:proofErr w:type="gramEnd"/>
    </w:p>
    <w:p w:rsidR="00A3062D" w:rsidRDefault="00A3062D">
      <w:pPr>
        <w:pStyle w:val="point"/>
      </w:pPr>
      <w:r>
        <w:t>65. Утилизация моющих и дезинфицирующих средств осуществляется с соблюдением требований Ветеринарно-санитарных правил по мойке и дезинфекции технологического оборудования и производственных помещений для организаций, осуществляющих убой сельскохозяйственных животных и переработку мяса, утвержденных постановлением Министерства сельского хозяйства и продовольствия Республики Беларусь от 8 ноября 2007 г. № 77.</w:t>
      </w:r>
    </w:p>
    <w:p w:rsidR="00B14A9B" w:rsidRDefault="00A3062D"/>
    <w:sectPr w:rsidR="00B14A9B" w:rsidSect="00A3062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D"/>
    <w:rsid w:val="00156FE9"/>
    <w:rsid w:val="004D31B2"/>
    <w:rsid w:val="00A3062D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3062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3062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3062D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3062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3062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3062D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3062D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3062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A3062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3062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062D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A3062D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A306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6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306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6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306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62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3062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3062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3062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3062D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3062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3062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3062D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3062D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3062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A3062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3062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062D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A3062D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A306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6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306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6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306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62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3062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2019-01-21T13:50:00Z</dcterms:created>
  <dcterms:modified xsi:type="dcterms:W3CDTF">2019-01-21T13:51:00Z</dcterms:modified>
</cp:coreProperties>
</file>