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Y="37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6494"/>
        <w:gridCol w:w="9"/>
      </w:tblGrid>
      <w:tr w:rsidR="008E4AB7" w:rsidTr="008E4AB7">
        <w:trPr>
          <w:trHeight w:hRule="exact" w:val="578"/>
        </w:trPr>
        <w:tc>
          <w:tcPr>
            <w:tcW w:w="8852" w:type="dxa"/>
            <w:gridSpan w:val="3"/>
            <w:shd w:val="clear" w:color="auto" w:fill="FFFFFF"/>
            <w:vAlign w:val="center"/>
          </w:tcPr>
          <w:p w:rsidR="008E4AB7" w:rsidRDefault="008E4AB7" w:rsidP="008E4AB7">
            <w:pPr>
              <w:pStyle w:val="Bodytext20"/>
              <w:shd w:val="clear" w:color="auto" w:fill="auto"/>
              <w:spacing w:line="240" w:lineRule="exact"/>
              <w:jc w:val="left"/>
            </w:pPr>
            <w:r w:rsidRPr="00A43DC8">
              <w:rPr>
                <w:rStyle w:val="Bodytext212pt"/>
                <w:b/>
              </w:rPr>
              <w:t>Полное наименование:</w:t>
            </w:r>
            <w:r>
              <w:rPr>
                <w:rStyle w:val="Bodytext212pt"/>
              </w:rPr>
              <w:t xml:space="preserve"> Коммунальное сельскохозяйственное унитарное предприятие «Субботники» Государственное предпритяие «Субботники»</w:t>
            </w:r>
          </w:p>
        </w:tc>
      </w:tr>
      <w:tr w:rsidR="008E4AB7" w:rsidRPr="00D507C7" w:rsidTr="008E4AB7">
        <w:trPr>
          <w:gridAfter w:val="1"/>
          <w:wAfter w:w="6" w:type="dxa"/>
          <w:trHeight w:hRule="exact" w:val="558"/>
        </w:trPr>
        <w:tc>
          <w:tcPr>
            <w:tcW w:w="2689" w:type="dxa"/>
            <w:shd w:val="clear" w:color="auto" w:fill="FFFFFF"/>
            <w:vAlign w:val="center"/>
          </w:tcPr>
          <w:p w:rsidR="008E4AB7" w:rsidRPr="00A43DC8" w:rsidRDefault="008E4AB7" w:rsidP="008E4AB7">
            <w:pPr>
              <w:pStyle w:val="Bodytext20"/>
              <w:shd w:val="clear" w:color="auto" w:fill="auto"/>
              <w:spacing w:line="250" w:lineRule="exact"/>
              <w:jc w:val="left"/>
              <w:rPr>
                <w:b/>
              </w:rPr>
            </w:pPr>
            <w:r w:rsidRPr="00A43DC8">
              <w:rPr>
                <w:rStyle w:val="Bodytext212pt"/>
                <w:b/>
              </w:rPr>
              <w:t>Адрес (место нахождения)</w:t>
            </w:r>
          </w:p>
        </w:tc>
        <w:tc>
          <w:tcPr>
            <w:tcW w:w="6157" w:type="dxa"/>
            <w:shd w:val="clear" w:color="auto" w:fill="FFFFFF"/>
            <w:vAlign w:val="center"/>
          </w:tcPr>
          <w:p w:rsidR="008E4AB7" w:rsidRPr="00D507C7" w:rsidRDefault="008E4AB7" w:rsidP="008E4AB7">
            <w:pPr>
              <w:rPr>
                <w:rFonts w:ascii="Times New Roman" w:hAnsi="Times New Roman" w:cs="Times New Roman"/>
              </w:rPr>
            </w:pPr>
            <w:r w:rsidRPr="00D507C7">
              <w:rPr>
                <w:rFonts w:ascii="Times New Roman" w:hAnsi="Times New Roman" w:cs="Times New Roman"/>
              </w:rPr>
              <w:t>231341 РБ Гродненская обл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507C7">
              <w:rPr>
                <w:rFonts w:ascii="Times New Roman" w:hAnsi="Times New Roman" w:cs="Times New Roman"/>
              </w:rPr>
              <w:t>Ивьевский район  аг.Субботники  ул. Первомайская,57</w:t>
            </w:r>
          </w:p>
        </w:tc>
      </w:tr>
      <w:tr w:rsidR="008E4AB7" w:rsidTr="008E4AB7">
        <w:trPr>
          <w:gridAfter w:val="1"/>
          <w:wAfter w:w="6" w:type="dxa"/>
          <w:trHeight w:hRule="exact" w:val="350"/>
        </w:trPr>
        <w:tc>
          <w:tcPr>
            <w:tcW w:w="2689" w:type="dxa"/>
            <w:shd w:val="clear" w:color="auto" w:fill="FFFFFF"/>
            <w:vAlign w:val="center"/>
          </w:tcPr>
          <w:p w:rsidR="008E4AB7" w:rsidRPr="00A43DC8" w:rsidRDefault="008E4AB7" w:rsidP="008E4AB7">
            <w:pPr>
              <w:pStyle w:val="Bodytext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A43DC8">
              <w:rPr>
                <w:rStyle w:val="Bodytext212pt"/>
                <w:b/>
              </w:rPr>
              <w:t>Сайт</w:t>
            </w:r>
          </w:p>
        </w:tc>
        <w:tc>
          <w:tcPr>
            <w:tcW w:w="6157" w:type="dxa"/>
            <w:shd w:val="clear" w:color="auto" w:fill="FFFFFF"/>
            <w:vAlign w:val="center"/>
          </w:tcPr>
          <w:p w:rsidR="008E4AB7" w:rsidRPr="007415A6" w:rsidRDefault="008E4AB7" w:rsidP="008E4AB7">
            <w:pPr>
              <w:rPr>
                <w:sz w:val="20"/>
                <w:szCs w:val="20"/>
              </w:rPr>
            </w:pPr>
          </w:p>
        </w:tc>
      </w:tr>
      <w:tr w:rsidR="008E4AB7" w:rsidTr="008E4AB7">
        <w:trPr>
          <w:gridAfter w:val="1"/>
          <w:wAfter w:w="9" w:type="dxa"/>
          <w:trHeight w:hRule="exact" w:val="1657"/>
        </w:trPr>
        <w:tc>
          <w:tcPr>
            <w:tcW w:w="2689" w:type="dxa"/>
            <w:shd w:val="clear" w:color="auto" w:fill="FFFFFF"/>
            <w:vAlign w:val="center"/>
          </w:tcPr>
          <w:p w:rsidR="008E4AB7" w:rsidRPr="00D507C7" w:rsidRDefault="008E4AB7" w:rsidP="008E4AB7">
            <w:pPr>
              <w:pStyle w:val="Bodytext20"/>
              <w:shd w:val="clear" w:color="auto" w:fill="auto"/>
              <w:spacing w:line="293" w:lineRule="exact"/>
              <w:jc w:val="left"/>
              <w:rPr>
                <w:sz w:val="24"/>
                <w:szCs w:val="24"/>
              </w:rPr>
            </w:pPr>
            <w:r w:rsidRPr="00D507C7">
              <w:rPr>
                <w:rStyle w:val="Bodytext21"/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154" w:type="dxa"/>
            <w:shd w:val="clear" w:color="auto" w:fill="FFFFFF"/>
            <w:vAlign w:val="center"/>
          </w:tcPr>
          <w:p w:rsidR="008E4AB7" w:rsidRPr="00D507C7" w:rsidRDefault="008E4AB7" w:rsidP="008E4AB7">
            <w:pPr>
              <w:pStyle w:val="Bodytext20"/>
              <w:shd w:val="clear" w:color="auto" w:fill="auto"/>
              <w:spacing w:line="336" w:lineRule="exact"/>
              <w:jc w:val="left"/>
              <w:rPr>
                <w:sz w:val="24"/>
                <w:szCs w:val="24"/>
              </w:rPr>
            </w:pPr>
            <w:r w:rsidRPr="00D507C7">
              <w:rPr>
                <w:rStyle w:val="Bodytext21"/>
                <w:sz w:val="24"/>
                <w:szCs w:val="24"/>
              </w:rPr>
              <w:t xml:space="preserve">Общество зарегистрировано решением </w:t>
            </w:r>
            <w:r>
              <w:rPr>
                <w:rStyle w:val="Bodytext21"/>
                <w:sz w:val="24"/>
                <w:szCs w:val="24"/>
              </w:rPr>
              <w:t xml:space="preserve">Ивьевского районного исполнительного комитета </w:t>
            </w:r>
            <w:r w:rsidRPr="00D507C7">
              <w:rPr>
                <w:rStyle w:val="Bodytext21"/>
                <w:sz w:val="24"/>
                <w:szCs w:val="24"/>
              </w:rPr>
              <w:t>от</w:t>
            </w:r>
          </w:p>
          <w:p w:rsidR="008E4AB7" w:rsidRPr="00D507C7" w:rsidRDefault="008E4AB7" w:rsidP="008E4AB7">
            <w:pPr>
              <w:pStyle w:val="Bodytext20"/>
              <w:shd w:val="clear" w:color="auto" w:fill="auto"/>
              <w:tabs>
                <w:tab w:val="left" w:leader="underscore" w:pos="298"/>
                <w:tab w:val="left" w:leader="underscore" w:pos="1070"/>
              </w:tabs>
              <w:spacing w:line="336" w:lineRule="exact"/>
              <w:jc w:val="left"/>
              <w:rPr>
                <w:sz w:val="24"/>
                <w:szCs w:val="24"/>
              </w:rPr>
            </w:pPr>
            <w:r w:rsidRPr="00D507C7">
              <w:rPr>
                <w:rStyle w:val="Bodytext21"/>
                <w:sz w:val="24"/>
                <w:szCs w:val="24"/>
              </w:rPr>
              <w:t>28.09.2016 №</w:t>
            </w:r>
            <w:r>
              <w:rPr>
                <w:rStyle w:val="Bodytext21"/>
                <w:sz w:val="24"/>
                <w:szCs w:val="24"/>
              </w:rPr>
              <w:t xml:space="preserve"> 572</w:t>
            </w:r>
            <w:r w:rsidRPr="00D507C7">
              <w:rPr>
                <w:rStyle w:val="Bodytext21"/>
                <w:sz w:val="24"/>
                <w:szCs w:val="24"/>
              </w:rPr>
              <w:tab/>
              <w:t>в Едином государственном регистре</w:t>
            </w:r>
          </w:p>
          <w:p w:rsidR="008E4AB7" w:rsidRPr="00D507C7" w:rsidRDefault="008E4AB7" w:rsidP="008E4AB7">
            <w:pPr>
              <w:pStyle w:val="Bodytext20"/>
              <w:shd w:val="clear" w:color="auto" w:fill="auto"/>
              <w:spacing w:line="336" w:lineRule="exact"/>
              <w:jc w:val="left"/>
              <w:rPr>
                <w:sz w:val="24"/>
                <w:szCs w:val="24"/>
              </w:rPr>
            </w:pPr>
            <w:r w:rsidRPr="00D507C7">
              <w:rPr>
                <w:rStyle w:val="Bodytext21"/>
                <w:sz w:val="24"/>
                <w:szCs w:val="24"/>
              </w:rPr>
              <w:t>юридических лиц и индивидуальных предпринимателей за №500063799</w:t>
            </w:r>
          </w:p>
        </w:tc>
      </w:tr>
      <w:tr w:rsidR="008E4AB7" w:rsidTr="008E4AB7">
        <w:trPr>
          <w:gridAfter w:val="1"/>
          <w:wAfter w:w="9" w:type="dxa"/>
          <w:trHeight w:hRule="exact" w:val="907"/>
        </w:trPr>
        <w:tc>
          <w:tcPr>
            <w:tcW w:w="2689" w:type="dxa"/>
            <w:shd w:val="clear" w:color="auto" w:fill="FFFFFF"/>
            <w:vAlign w:val="center"/>
          </w:tcPr>
          <w:p w:rsidR="008E4AB7" w:rsidRPr="00D507C7" w:rsidRDefault="008E4AB7" w:rsidP="008E4AB7">
            <w:pPr>
              <w:pStyle w:val="Bodytext20"/>
              <w:shd w:val="clear" w:color="auto" w:fill="auto"/>
              <w:spacing w:line="288" w:lineRule="exact"/>
              <w:jc w:val="left"/>
              <w:rPr>
                <w:sz w:val="24"/>
                <w:szCs w:val="24"/>
              </w:rPr>
            </w:pPr>
            <w:r w:rsidRPr="00D507C7">
              <w:rPr>
                <w:rStyle w:val="Bodytext21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6154" w:type="dxa"/>
            <w:shd w:val="clear" w:color="auto" w:fill="FFFFFF"/>
            <w:vAlign w:val="center"/>
          </w:tcPr>
          <w:p w:rsidR="008E4AB7" w:rsidRPr="00D507C7" w:rsidRDefault="008E4AB7" w:rsidP="008E4AB7">
            <w:pPr>
              <w:rPr>
                <w:rFonts w:ascii="Times New Roman" w:hAnsi="Times New Roman" w:cs="Times New Roman"/>
              </w:rPr>
            </w:pPr>
            <w:r w:rsidRPr="00D507C7">
              <w:rPr>
                <w:rFonts w:ascii="Times New Roman" w:hAnsi="Times New Roman" w:cs="Times New Roman"/>
              </w:rPr>
              <w:t>Управляющий Бажин Сергей Михайлович 8-1595 38910</w:t>
            </w:r>
          </w:p>
          <w:p w:rsidR="008E4AB7" w:rsidRPr="00D507C7" w:rsidRDefault="008E4AB7" w:rsidP="008E4AB7">
            <w:pPr>
              <w:rPr>
                <w:rFonts w:ascii="Times New Roman" w:hAnsi="Times New Roman" w:cs="Times New Roman"/>
              </w:rPr>
            </w:pPr>
            <w:r w:rsidRPr="00D507C7">
              <w:rPr>
                <w:rFonts w:ascii="Times New Roman" w:hAnsi="Times New Roman" w:cs="Times New Roman"/>
              </w:rPr>
              <w:t>Главный бухгалтер  Лопато Тереза Станиславовна 8-159538938</w:t>
            </w:r>
          </w:p>
        </w:tc>
      </w:tr>
    </w:tbl>
    <w:p w:rsidR="00D507C7" w:rsidRDefault="00D507C7" w:rsidP="008E4AB7">
      <w:pPr>
        <w:pStyle w:val="Tablecaption20"/>
        <w:shd w:val="clear" w:color="auto" w:fill="auto"/>
        <w:spacing w:line="280" w:lineRule="exact"/>
        <w:ind w:left="360"/>
        <w:jc w:val="both"/>
      </w:pPr>
    </w:p>
    <w:p w:rsidR="008E4AB7" w:rsidRDefault="008E4AB7" w:rsidP="008E4AB7">
      <w:pPr>
        <w:pStyle w:val="Tablecaption20"/>
        <w:shd w:val="clear" w:color="auto" w:fill="auto"/>
        <w:spacing w:line="280" w:lineRule="exact"/>
        <w:ind w:left="360"/>
        <w:jc w:val="both"/>
      </w:pPr>
    </w:p>
    <w:p w:rsidR="008E4AB7" w:rsidRDefault="008E4AB7" w:rsidP="008E4AB7">
      <w:pPr>
        <w:pStyle w:val="Tablecaption20"/>
        <w:numPr>
          <w:ilvl w:val="0"/>
          <w:numId w:val="7"/>
        </w:numPr>
        <w:shd w:val="clear" w:color="auto" w:fill="auto"/>
        <w:spacing w:line="240" w:lineRule="auto"/>
        <w:jc w:val="both"/>
      </w:pPr>
      <w:r>
        <w:t>Общая информация об организации</w:t>
      </w:r>
    </w:p>
    <w:p w:rsidR="008E4AB7" w:rsidRDefault="008E4AB7" w:rsidP="008E4AB7">
      <w:pPr>
        <w:pStyle w:val="Tablecaption20"/>
        <w:shd w:val="clear" w:color="auto" w:fill="auto"/>
        <w:spacing w:line="240" w:lineRule="auto"/>
        <w:ind w:left="360"/>
        <w:jc w:val="both"/>
      </w:pPr>
    </w:p>
    <w:p w:rsidR="003E0F5F" w:rsidRDefault="00E973A7" w:rsidP="008E4AB7">
      <w:pPr>
        <w:pStyle w:val="Tablecaption0"/>
        <w:numPr>
          <w:ilvl w:val="0"/>
          <w:numId w:val="1"/>
        </w:numPr>
        <w:shd w:val="clear" w:color="auto" w:fill="auto"/>
        <w:tabs>
          <w:tab w:val="left" w:pos="274"/>
        </w:tabs>
        <w:spacing w:before="0" w:after="0" w:line="240" w:lineRule="auto"/>
      </w:pPr>
      <w:r>
        <w:t xml:space="preserve"> КСУП «Субботники» образован в 2016 году путем реорганизации в форме преобразования сельскохозяйственного производственного кооператива «Умястовский» в коммунальное сельскохозяйственное унитарное предприятие «Субботники»</w:t>
      </w:r>
      <w:r w:rsidR="0021395B">
        <w:t xml:space="preserve">.  </w:t>
      </w:r>
    </w:p>
    <w:p w:rsidR="008E4AB7" w:rsidRPr="008E4AB7" w:rsidRDefault="006C0FEC" w:rsidP="008E4AB7">
      <w:pPr>
        <w:pStyle w:val="Tablecaption3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rPr>
          <w:rStyle w:val="Tablecaption3NotItalic"/>
          <w:i/>
          <w:iCs/>
          <w:sz w:val="2"/>
          <w:szCs w:val="2"/>
        </w:rPr>
      </w:pPr>
      <w:r w:rsidRPr="00061FB0">
        <w:rPr>
          <w:rStyle w:val="Tablecaption3NotItalic"/>
          <w:rFonts w:eastAsia="Microsoft Sans Serif"/>
        </w:rPr>
        <w:t xml:space="preserve">Основной вид деятельности </w:t>
      </w:r>
      <w:r w:rsidR="006E0FC2" w:rsidRPr="00061FB0">
        <w:rPr>
          <w:rStyle w:val="Tablecaption3NotItalic"/>
          <w:rFonts w:eastAsia="Microsoft Sans Serif"/>
        </w:rPr>
        <w:t xml:space="preserve">– </w:t>
      </w:r>
      <w:r w:rsidR="00924654" w:rsidRPr="00061FB0">
        <w:rPr>
          <w:rStyle w:val="Tablecaption3NotItalic"/>
          <w:rFonts w:eastAsia="Microsoft Sans Serif"/>
        </w:rPr>
        <w:t xml:space="preserve">сельское хозяйство: растениеводство и животноводство. В </w:t>
      </w:r>
      <w:r w:rsidR="00D507C7" w:rsidRPr="00061FB0">
        <w:rPr>
          <w:rStyle w:val="Tablecaption3NotItalic"/>
          <w:rFonts w:eastAsia="Microsoft Sans Serif"/>
        </w:rPr>
        <w:t xml:space="preserve"> </w:t>
      </w:r>
      <w:r w:rsidR="00924654" w:rsidRPr="00061FB0">
        <w:rPr>
          <w:rStyle w:val="Tablecaption3NotItalic"/>
          <w:rFonts w:eastAsia="Microsoft Sans Serif"/>
        </w:rPr>
        <w:t>р</w:t>
      </w:r>
      <w:r w:rsidR="006E0FC2" w:rsidRPr="00061FB0">
        <w:rPr>
          <w:rStyle w:val="Tablecaption3NotItalic"/>
          <w:rFonts w:eastAsia="Microsoft Sans Serif"/>
        </w:rPr>
        <w:t>астениеводств</w:t>
      </w:r>
      <w:r w:rsidR="00924654" w:rsidRPr="00061FB0">
        <w:rPr>
          <w:rStyle w:val="Tablecaption3NotItalic"/>
          <w:rFonts w:eastAsia="Microsoft Sans Serif"/>
        </w:rPr>
        <w:t>е</w:t>
      </w:r>
      <w:r w:rsidR="006E0FC2" w:rsidRPr="00061FB0">
        <w:rPr>
          <w:rStyle w:val="Tablecaption3NotItalic"/>
          <w:rFonts w:eastAsia="Microsoft Sans Serif"/>
        </w:rPr>
        <w:t>: выращивание зерновых и зернобобовых культур</w:t>
      </w:r>
      <w:r w:rsidR="00D507C7" w:rsidRPr="00061FB0">
        <w:rPr>
          <w:rStyle w:val="Tablecaption3NotItalic"/>
          <w:rFonts w:eastAsia="Microsoft Sans Serif"/>
        </w:rPr>
        <w:t xml:space="preserve"> </w:t>
      </w:r>
      <w:r w:rsidR="006E0FC2" w:rsidRPr="00061FB0">
        <w:rPr>
          <w:rStyle w:val="Tablecaption3NotItalic"/>
          <w:rFonts w:eastAsia="Microsoft Sans Serif"/>
        </w:rPr>
        <w:t>(15-20%),</w:t>
      </w:r>
      <w:r w:rsidR="00D507C7" w:rsidRPr="00061FB0">
        <w:rPr>
          <w:rStyle w:val="Tablecaption3NotItalic"/>
          <w:rFonts w:eastAsia="Microsoft Sans Serif"/>
        </w:rPr>
        <w:t xml:space="preserve"> </w:t>
      </w:r>
      <w:r w:rsidR="006E0FC2" w:rsidRPr="00061FB0">
        <w:rPr>
          <w:rStyle w:val="Tablecaption3NotItalic"/>
          <w:rFonts w:eastAsia="Microsoft Sans Serif"/>
        </w:rPr>
        <w:t>рапса (2-4%),</w:t>
      </w:r>
      <w:r w:rsidR="00D507C7" w:rsidRPr="00061FB0">
        <w:rPr>
          <w:rStyle w:val="Tablecaption3NotItalic"/>
          <w:rFonts w:eastAsia="Microsoft Sans Serif"/>
        </w:rPr>
        <w:t xml:space="preserve"> </w:t>
      </w:r>
      <w:r w:rsidR="006E0FC2" w:rsidRPr="00061FB0">
        <w:rPr>
          <w:rStyle w:val="Tablecaption3NotItalic"/>
          <w:rFonts w:eastAsia="Microsoft Sans Serif"/>
        </w:rPr>
        <w:t>сахарная свекла (7-18%)</w:t>
      </w:r>
      <w:r w:rsidR="00924654" w:rsidRPr="00061FB0">
        <w:rPr>
          <w:rStyle w:val="Tablecaption3NotItalic"/>
          <w:rFonts w:eastAsia="Microsoft Sans Serif"/>
        </w:rPr>
        <w:t>; в ж</w:t>
      </w:r>
      <w:r w:rsidR="006E0FC2" w:rsidRPr="00061FB0">
        <w:rPr>
          <w:rStyle w:val="Tablecaption3NotItalic"/>
          <w:rFonts w:eastAsia="Microsoft Sans Serif"/>
        </w:rPr>
        <w:t>ивотноводств</w:t>
      </w:r>
      <w:r w:rsidR="00924654" w:rsidRPr="00061FB0">
        <w:rPr>
          <w:rStyle w:val="Tablecaption3NotItalic"/>
          <w:rFonts w:eastAsia="Microsoft Sans Serif"/>
        </w:rPr>
        <w:t>е</w:t>
      </w:r>
      <w:r w:rsidR="006E0FC2" w:rsidRPr="00061FB0">
        <w:rPr>
          <w:rStyle w:val="Tablecaption3NotItalic"/>
          <w:rFonts w:eastAsia="Microsoft Sans Serif"/>
        </w:rPr>
        <w:t>: молоко (40-45%),</w:t>
      </w:r>
      <w:r w:rsidR="00D507C7" w:rsidRPr="00061FB0">
        <w:rPr>
          <w:rStyle w:val="Tablecaption3NotItalic"/>
          <w:rFonts w:eastAsia="Microsoft Sans Serif"/>
        </w:rPr>
        <w:t xml:space="preserve"> </w:t>
      </w:r>
      <w:r w:rsidR="006E0FC2" w:rsidRPr="00061FB0">
        <w:rPr>
          <w:rStyle w:val="Tablecaption3NotItalic"/>
          <w:rFonts w:eastAsia="Microsoft Sans Serif"/>
        </w:rPr>
        <w:t>крупн</w:t>
      </w:r>
      <w:r w:rsidR="0021395B" w:rsidRPr="00061FB0">
        <w:rPr>
          <w:rStyle w:val="Tablecaption3NotItalic"/>
          <w:rFonts w:eastAsia="Microsoft Sans Serif"/>
        </w:rPr>
        <w:t>ый рогатый скот на мясо (18-25%</w:t>
      </w:r>
      <w:r w:rsidR="00131258" w:rsidRPr="00061FB0">
        <w:rPr>
          <w:rStyle w:val="Tablecaption3NotItalic"/>
          <w:rFonts w:eastAsia="Microsoft Sans Serif"/>
        </w:rPr>
        <w:t>)</w:t>
      </w:r>
      <w:r w:rsidR="00D507C7" w:rsidRPr="00061FB0">
        <w:rPr>
          <w:rStyle w:val="Tablecaption3NotItalic"/>
          <w:rFonts w:eastAsia="Microsoft Sans Serif"/>
        </w:rPr>
        <w:t>.</w:t>
      </w:r>
    </w:p>
    <w:p w:rsidR="008E4AB7" w:rsidRPr="008E4AB7" w:rsidRDefault="0021395B" w:rsidP="008E4AB7">
      <w:pPr>
        <w:pStyle w:val="Tablecaption3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rPr>
          <w:i w:val="0"/>
          <w:sz w:val="2"/>
          <w:szCs w:val="2"/>
        </w:rPr>
      </w:pPr>
      <w:r w:rsidRPr="008E4AB7">
        <w:rPr>
          <w:i w:val="0"/>
        </w:rPr>
        <w:t xml:space="preserve">Розничная торговля </w:t>
      </w:r>
      <w:r w:rsidR="00D507C7" w:rsidRPr="008E4AB7">
        <w:rPr>
          <w:i w:val="0"/>
        </w:rPr>
        <w:t>(магазины).</w:t>
      </w:r>
    </w:p>
    <w:p w:rsidR="008E4AB7" w:rsidRPr="008E4AB7" w:rsidRDefault="0012735B" w:rsidP="008E4AB7">
      <w:pPr>
        <w:pStyle w:val="Tablecaption3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rPr>
          <w:i w:val="0"/>
          <w:sz w:val="2"/>
          <w:szCs w:val="2"/>
        </w:rPr>
      </w:pPr>
      <w:r w:rsidRPr="008E4AB7">
        <w:rPr>
          <w:i w:val="0"/>
        </w:rPr>
        <w:t>Производство валовой продукции за 2017 год составило 7425,4 тыс. руб. (114,5% к уровню 2016г.), в том числе продукция животноводства – 3767,6 тыс. руб., продукция растениеводства – 3657,8 тыс. руб.</w:t>
      </w:r>
    </w:p>
    <w:p w:rsidR="008E4AB7" w:rsidRPr="008E4AB7" w:rsidRDefault="00272A14" w:rsidP="008E4AB7">
      <w:pPr>
        <w:pStyle w:val="Tablecaption3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rPr>
          <w:i w:val="0"/>
          <w:sz w:val="2"/>
          <w:szCs w:val="2"/>
        </w:rPr>
      </w:pPr>
      <w:r w:rsidRPr="008E4AB7">
        <w:rPr>
          <w:i w:val="0"/>
        </w:rPr>
        <w:t>Коммунальное сельскохозяйственное унитарное предприятие «Субботники» расположено на рассто</w:t>
      </w:r>
      <w:r w:rsidR="008E4AB7">
        <w:rPr>
          <w:i w:val="0"/>
        </w:rPr>
        <w:t xml:space="preserve">янии 27 км от районного центра </w:t>
      </w:r>
      <w:r w:rsidRPr="008E4AB7">
        <w:rPr>
          <w:i w:val="0"/>
        </w:rPr>
        <w:t>г. Ивье и 20 км от железнодорожной станции Гавья.</w:t>
      </w:r>
    </w:p>
    <w:p w:rsidR="008E4AB7" w:rsidRPr="008E4AB7" w:rsidRDefault="00272A14" w:rsidP="008E4AB7">
      <w:pPr>
        <w:pStyle w:val="Tablecaption3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rPr>
          <w:i w:val="0"/>
          <w:sz w:val="2"/>
          <w:szCs w:val="2"/>
        </w:rPr>
      </w:pPr>
      <w:r w:rsidRPr="008E4AB7">
        <w:rPr>
          <w:i w:val="0"/>
        </w:rPr>
        <w:t xml:space="preserve">Наличие лицензий, патентов, сертификатов </w:t>
      </w:r>
      <w:r w:rsidRPr="008E4AB7">
        <w:rPr>
          <w:i w:val="0"/>
          <w:lang w:val="en-US"/>
        </w:rPr>
        <w:t>ISO</w:t>
      </w:r>
      <w:r w:rsidRPr="008E4AB7">
        <w:rPr>
          <w:i w:val="0"/>
        </w:rPr>
        <w:t xml:space="preserve">: </w:t>
      </w:r>
      <w:r w:rsidRPr="008E4AB7">
        <w:rPr>
          <w:b/>
          <w:i w:val="0"/>
        </w:rPr>
        <w:t>нет.</w:t>
      </w:r>
    </w:p>
    <w:p w:rsidR="003E0F5F" w:rsidRPr="008E4AB7" w:rsidRDefault="006C0FEC" w:rsidP="008E4AB7">
      <w:pPr>
        <w:pStyle w:val="Tablecaption30"/>
        <w:numPr>
          <w:ilvl w:val="0"/>
          <w:numId w:val="1"/>
        </w:numPr>
        <w:shd w:val="clear" w:color="auto" w:fill="auto"/>
        <w:tabs>
          <w:tab w:val="left" w:pos="514"/>
        </w:tabs>
        <w:spacing w:before="0" w:line="240" w:lineRule="auto"/>
        <w:rPr>
          <w:i w:val="0"/>
          <w:sz w:val="2"/>
          <w:szCs w:val="2"/>
        </w:rPr>
      </w:pPr>
      <w:r w:rsidRPr="008E4AB7">
        <w:rPr>
          <w:i w:val="0"/>
        </w:rPr>
        <w:t>Площадь сельскохозяйственных угодий</w:t>
      </w:r>
      <w:r w:rsidR="006B79F6" w:rsidRPr="008E4AB7">
        <w:rPr>
          <w:i w:val="0"/>
        </w:rPr>
        <w:t xml:space="preserve"> на 01.</w:t>
      </w:r>
      <w:r w:rsidR="009D43F9" w:rsidRPr="008E4AB7">
        <w:rPr>
          <w:i w:val="0"/>
        </w:rPr>
        <w:t>01</w:t>
      </w:r>
      <w:r w:rsidR="006B79F6" w:rsidRPr="008E4AB7">
        <w:rPr>
          <w:i w:val="0"/>
        </w:rPr>
        <w:t>.</w:t>
      </w:r>
      <w:r w:rsidR="00E766AE" w:rsidRPr="008E4AB7">
        <w:rPr>
          <w:i w:val="0"/>
        </w:rPr>
        <w:t xml:space="preserve"> 2018 г составляет 9384 га, </w:t>
      </w:r>
      <w:r w:rsidRPr="008E4AB7">
        <w:rPr>
          <w:i w:val="0"/>
        </w:rPr>
        <w:t>в том числе пашни</w:t>
      </w:r>
      <w:r w:rsidR="009D43F9" w:rsidRPr="008E4AB7">
        <w:rPr>
          <w:i w:val="0"/>
        </w:rPr>
        <w:t xml:space="preserve"> </w:t>
      </w:r>
      <w:r w:rsidR="00E766AE" w:rsidRPr="008E4AB7">
        <w:rPr>
          <w:i w:val="0"/>
        </w:rPr>
        <w:t>–</w:t>
      </w:r>
      <w:r w:rsidR="009D43F9" w:rsidRPr="008E4AB7">
        <w:rPr>
          <w:i w:val="0"/>
        </w:rPr>
        <w:t xml:space="preserve"> 7120</w:t>
      </w:r>
      <w:r w:rsidR="00E766AE" w:rsidRPr="008E4AB7">
        <w:rPr>
          <w:i w:val="0"/>
        </w:rPr>
        <w:t xml:space="preserve"> га</w:t>
      </w:r>
      <w:r w:rsidRPr="008E4AB7">
        <w:rPr>
          <w:i w:val="0"/>
        </w:rPr>
        <w:t xml:space="preserve">, балл сельскохозяйственных земель </w:t>
      </w:r>
      <w:r w:rsidR="009D43F9" w:rsidRPr="008E4AB7">
        <w:rPr>
          <w:i w:val="0"/>
        </w:rPr>
        <w:t>30,1</w:t>
      </w:r>
      <w:r w:rsidR="00E766AE" w:rsidRPr="008E4AB7">
        <w:rPr>
          <w:i w:val="0"/>
        </w:rPr>
        <w:t xml:space="preserve">, </w:t>
      </w:r>
      <w:r w:rsidRPr="008E4AB7">
        <w:rPr>
          <w:i w:val="0"/>
        </w:rPr>
        <w:t>пашни</w:t>
      </w:r>
      <w:r w:rsidR="00E766AE" w:rsidRPr="008E4AB7">
        <w:rPr>
          <w:i w:val="0"/>
        </w:rPr>
        <w:t xml:space="preserve"> </w:t>
      </w:r>
      <w:r w:rsidR="009D43F9" w:rsidRPr="008E4AB7">
        <w:rPr>
          <w:i w:val="0"/>
        </w:rPr>
        <w:t>33,3</w:t>
      </w:r>
      <w:r w:rsidRPr="008E4AB7">
        <w:rPr>
          <w:i w:val="0"/>
        </w:rPr>
        <w:t>, численность поголовья</w:t>
      </w:r>
      <w:r w:rsidR="008E4AB7">
        <w:rPr>
          <w:i w:val="0"/>
        </w:rPr>
        <w:t xml:space="preserve"> крупного рогатого</w:t>
      </w:r>
      <w:r w:rsidRPr="008E4AB7">
        <w:rPr>
          <w:i w:val="0"/>
        </w:rPr>
        <w:t xml:space="preserve"> скота</w:t>
      </w:r>
      <w:r w:rsidR="009D43F9" w:rsidRPr="008E4AB7">
        <w:rPr>
          <w:i w:val="0"/>
        </w:rPr>
        <w:t xml:space="preserve"> на 01.01.2018 </w:t>
      </w:r>
      <w:r w:rsidR="00D76862" w:rsidRPr="008E4AB7">
        <w:rPr>
          <w:i w:val="0"/>
        </w:rPr>
        <w:t xml:space="preserve"> составляет 4448 голов</w:t>
      </w:r>
      <w:r w:rsidR="009D43F9" w:rsidRPr="008E4AB7">
        <w:rPr>
          <w:i w:val="0"/>
        </w:rPr>
        <w:t xml:space="preserve">; </w:t>
      </w:r>
      <w:r w:rsidR="00D76862" w:rsidRPr="008E4AB7">
        <w:rPr>
          <w:i w:val="0"/>
        </w:rPr>
        <w:t>в том числе коров дойного стада 1574 головы.</w:t>
      </w:r>
    </w:p>
    <w:p w:rsidR="003E0F5F" w:rsidRDefault="003E0F5F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8E4AB7" w:rsidRDefault="008E4AB7" w:rsidP="008E4AB7">
      <w:pPr>
        <w:pStyle w:val="Tablecaption0"/>
        <w:shd w:val="clear" w:color="auto" w:fill="auto"/>
        <w:spacing w:before="0" w:after="0" w:line="280" w:lineRule="exact"/>
      </w:pPr>
    </w:p>
    <w:p w:rsidR="003E0F5F" w:rsidRDefault="006C0FEC" w:rsidP="008E4AB7">
      <w:pPr>
        <w:pStyle w:val="Tablecaption20"/>
        <w:numPr>
          <w:ilvl w:val="0"/>
          <w:numId w:val="7"/>
        </w:numPr>
        <w:shd w:val="clear" w:color="auto" w:fill="auto"/>
        <w:tabs>
          <w:tab w:val="left" w:leader="underscore" w:pos="744"/>
        </w:tabs>
        <w:spacing w:line="280" w:lineRule="exact"/>
        <w:jc w:val="both"/>
        <w:rPr>
          <w:rStyle w:val="Tablecaption21"/>
          <w:b/>
          <w:bCs/>
        </w:rPr>
      </w:pPr>
      <w:r>
        <w:rPr>
          <w:rStyle w:val="Tablecaption21"/>
          <w:b/>
          <w:bCs/>
        </w:rPr>
        <w:lastRenderedPageBreak/>
        <w:t>Финансовые показатели хозяйственной деятельности организации</w:t>
      </w:r>
    </w:p>
    <w:p w:rsidR="00D76862" w:rsidRDefault="00D76862" w:rsidP="008E4AB7">
      <w:pPr>
        <w:pStyle w:val="Tablecaption20"/>
        <w:shd w:val="clear" w:color="auto" w:fill="auto"/>
        <w:tabs>
          <w:tab w:val="left" w:leader="underscore" w:pos="744"/>
        </w:tabs>
        <w:spacing w:line="280" w:lineRule="exact"/>
        <w:ind w:left="360"/>
        <w:jc w:val="both"/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0"/>
        <w:gridCol w:w="979"/>
        <w:gridCol w:w="1184"/>
        <w:gridCol w:w="1106"/>
      </w:tblGrid>
      <w:tr w:rsidR="003E0F5F" w:rsidTr="008E4AB7">
        <w:trPr>
          <w:trHeight w:hRule="exact" w:val="662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Bold0"/>
              </w:rPr>
              <w:t>Показатель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0EF3" w:rsidRDefault="00910EF3" w:rsidP="008E4AB7">
            <w:pPr>
              <w:pStyle w:val="Bodytext20"/>
              <w:shd w:val="clear" w:color="auto" w:fill="auto"/>
              <w:spacing w:line="280" w:lineRule="exact"/>
              <w:rPr>
                <w:rStyle w:val="Bodytext2Bold0"/>
              </w:rPr>
            </w:pPr>
          </w:p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Bold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0EF3" w:rsidRDefault="00910EF3" w:rsidP="008E4AB7">
            <w:pPr>
              <w:pStyle w:val="Bodytext20"/>
              <w:shd w:val="clear" w:color="auto" w:fill="auto"/>
              <w:spacing w:line="280" w:lineRule="exact"/>
              <w:jc w:val="center"/>
              <w:rPr>
                <w:rStyle w:val="Bodytext2Bold0"/>
              </w:rPr>
            </w:pPr>
          </w:p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Bold0"/>
              </w:rPr>
              <w:t>2016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EF3" w:rsidRDefault="00910EF3" w:rsidP="008E4AB7">
            <w:pPr>
              <w:pStyle w:val="Bodytext20"/>
              <w:shd w:val="clear" w:color="auto" w:fill="auto"/>
              <w:spacing w:line="280" w:lineRule="exact"/>
              <w:ind w:left="300"/>
              <w:jc w:val="center"/>
              <w:rPr>
                <w:rStyle w:val="Bodytext2Bold0"/>
              </w:rPr>
            </w:pPr>
          </w:p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ind w:left="300"/>
              <w:jc w:val="center"/>
            </w:pPr>
            <w:r>
              <w:rPr>
                <w:rStyle w:val="Bodytext2Bold0"/>
              </w:rPr>
              <w:t>2017</w:t>
            </w:r>
          </w:p>
        </w:tc>
      </w:tr>
      <w:tr w:rsidR="003E0F5F" w:rsidTr="008E4AB7">
        <w:trPr>
          <w:trHeight w:hRule="exact" w:val="32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Стоимость чистых активов,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3D22D4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7159</w:t>
            </w:r>
          </w:p>
        </w:tc>
      </w:tr>
      <w:tr w:rsidR="003E0F5F" w:rsidTr="008E4AB7">
        <w:trPr>
          <w:trHeight w:hRule="exact" w:val="61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</w:pPr>
            <w:r>
              <w:rPr>
                <w:rStyle w:val="Bodytext212pt"/>
              </w:rPr>
              <w:t xml:space="preserve">Выручка от реализации продукции, работ, услуг, </w:t>
            </w:r>
            <w:r w:rsidR="00D76862">
              <w:rPr>
                <w:rStyle w:val="Bodytext212pt"/>
              </w:rPr>
              <w:t xml:space="preserve">(стр. 010 Отчета о прибылях и убытках), </w:t>
            </w:r>
            <w:r>
              <w:rPr>
                <w:rStyle w:val="Bodytext212pt"/>
              </w:rPr>
              <w:t>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5407</w:t>
            </w:r>
          </w:p>
        </w:tc>
      </w:tr>
      <w:tr w:rsidR="003E0F5F" w:rsidTr="008E4AB7">
        <w:trPr>
          <w:trHeight w:hRule="exact" w:val="614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Прибыль всего (стр. 090 Отчета о прибылях и убытках), тыс.,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561</w:t>
            </w:r>
          </w:p>
        </w:tc>
      </w:tr>
      <w:tr w:rsidR="003E0F5F" w:rsidTr="008E4AB7">
        <w:trPr>
          <w:trHeight w:hRule="exact" w:val="610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</w:pPr>
            <w:r>
              <w:rPr>
                <w:rStyle w:val="Bodytext212pt"/>
              </w:rPr>
              <w:t xml:space="preserve">Прибыль от реализации продукции, работ, услуг (стр. 060 Отчета о прибылях и убытках), </w:t>
            </w:r>
            <w:r w:rsidR="00D76862">
              <w:rPr>
                <w:rStyle w:val="Bodytext212pt"/>
              </w:rPr>
              <w:t>т</w:t>
            </w:r>
            <w:r>
              <w:rPr>
                <w:rStyle w:val="Bodytext212pt"/>
              </w:rPr>
              <w:t>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-224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230</w:t>
            </w:r>
          </w:p>
        </w:tc>
      </w:tr>
      <w:tr w:rsidR="003E0F5F" w:rsidTr="008E4AB7">
        <w:trPr>
          <w:trHeight w:hRule="exact" w:val="59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</w:pPr>
            <w:r>
              <w:rPr>
                <w:rStyle w:val="Bodytext212pt"/>
              </w:rPr>
              <w:t>Прибыль чистая (стр. 210 Отчета о прибылях и убытках),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-39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-526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486</w:t>
            </w:r>
          </w:p>
        </w:tc>
      </w:tr>
      <w:tr w:rsidR="003E0F5F" w:rsidTr="008E4AB7">
        <w:trPr>
          <w:trHeight w:hRule="exact" w:val="605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307" w:lineRule="exact"/>
            </w:pPr>
            <w:r>
              <w:rPr>
                <w:rStyle w:val="Bodytext212pt"/>
              </w:rPr>
              <w:t>Рентабельность реализованной продукции, работ, услуг, %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4,4</w:t>
            </w:r>
          </w:p>
        </w:tc>
      </w:tr>
      <w:tr w:rsidR="003E0F5F" w:rsidTr="008E4AB7">
        <w:trPr>
          <w:trHeight w:hRule="exact" w:val="33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Дебиторская задолженность,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1075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657</w:t>
            </w:r>
          </w:p>
        </w:tc>
      </w:tr>
      <w:tr w:rsidR="003E0F5F" w:rsidTr="008E4AB7">
        <w:trPr>
          <w:trHeight w:hRule="exact" w:val="34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Кредиторская задолженность, тыс.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6519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7672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</w:t>
            </w:r>
          </w:p>
        </w:tc>
      </w:tr>
      <w:tr w:rsidR="003E0F5F" w:rsidTr="008E4AB7">
        <w:trPr>
          <w:trHeight w:hRule="exact" w:val="331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Средняя заработная плата,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372,8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352,6</w:t>
            </w:r>
          </w:p>
        </w:tc>
      </w:tr>
      <w:tr w:rsidR="003E0F5F" w:rsidTr="008E4AB7">
        <w:trPr>
          <w:trHeight w:hRule="exact" w:val="336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</w:pPr>
            <w:r>
              <w:rPr>
                <w:rStyle w:val="Bodytext212pt"/>
              </w:rPr>
              <w:t>Среднесписочная численность работающих, чел.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301</w:t>
            </w:r>
          </w:p>
        </w:tc>
      </w:tr>
      <w:tr w:rsidR="003E0F5F" w:rsidTr="008E4AB7">
        <w:trPr>
          <w:trHeight w:hRule="exact" w:val="629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302" w:lineRule="exact"/>
            </w:pPr>
            <w:r>
              <w:rPr>
                <w:rStyle w:val="Bodytext212pt"/>
              </w:rPr>
              <w:t>Дивиденды на акции, принадлежащие Республике Беларусь, руб.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</w:t>
            </w:r>
          </w:p>
        </w:tc>
      </w:tr>
    </w:tbl>
    <w:p w:rsidR="00471821" w:rsidRDefault="00471821" w:rsidP="008E4AB7">
      <w:pPr>
        <w:pStyle w:val="Tablecaption30"/>
        <w:shd w:val="clear" w:color="auto" w:fill="auto"/>
        <w:tabs>
          <w:tab w:val="left" w:pos="998"/>
        </w:tabs>
        <w:spacing w:before="0" w:line="280" w:lineRule="exact"/>
      </w:pPr>
    </w:p>
    <w:p w:rsidR="003E0F5F" w:rsidRDefault="003E0F5F" w:rsidP="008E4AB7">
      <w:pPr>
        <w:rPr>
          <w:sz w:val="2"/>
          <w:szCs w:val="2"/>
        </w:rPr>
      </w:pPr>
    </w:p>
    <w:p w:rsidR="003E0F5F" w:rsidRDefault="003E0F5F">
      <w:pPr>
        <w:rPr>
          <w:sz w:val="2"/>
          <w:szCs w:val="2"/>
        </w:rPr>
      </w:pPr>
    </w:p>
    <w:p w:rsidR="003E0F5F" w:rsidRDefault="006C0FEC" w:rsidP="008E4AB7">
      <w:pPr>
        <w:pStyle w:val="Tablecaption20"/>
        <w:shd w:val="clear" w:color="auto" w:fill="auto"/>
        <w:spacing w:line="280" w:lineRule="exact"/>
        <w:jc w:val="center"/>
      </w:pPr>
      <w:r>
        <w:t>Показатели платежеспособности общества: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2"/>
        <w:gridCol w:w="2102"/>
        <w:gridCol w:w="1765"/>
      </w:tblGrid>
      <w:tr w:rsidR="003E0F5F" w:rsidTr="008E4AB7">
        <w:trPr>
          <w:trHeight w:hRule="exact" w:val="917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Коэффициенты платежеспособности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93" w:lineRule="exact"/>
              <w:ind w:left="320" w:firstLine="260"/>
              <w:jc w:val="left"/>
            </w:pPr>
            <w:r>
              <w:rPr>
                <w:rStyle w:val="Bodytext212pt"/>
              </w:rPr>
              <w:t>Значение коэффициента на 01.01.2018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93" w:lineRule="exact"/>
              <w:jc w:val="left"/>
            </w:pPr>
            <w:r>
              <w:rPr>
                <w:rStyle w:val="Bodytext212pt"/>
              </w:rPr>
              <w:t>Нормативное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93" w:lineRule="exact"/>
              <w:jc w:val="center"/>
            </w:pPr>
            <w:r>
              <w:rPr>
                <w:rStyle w:val="Bodytext212pt"/>
              </w:rPr>
              <w:t>значение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93" w:lineRule="exact"/>
              <w:jc w:val="left"/>
            </w:pPr>
            <w:r>
              <w:rPr>
                <w:rStyle w:val="Bodytext212pt"/>
              </w:rPr>
              <w:t>коэффициента</w:t>
            </w:r>
          </w:p>
        </w:tc>
      </w:tr>
      <w:tr w:rsidR="003E0F5F" w:rsidTr="008E4AB7">
        <w:trPr>
          <w:trHeight w:hRule="exact" w:val="293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exact"/>
              <w:jc w:val="left"/>
            </w:pPr>
            <w:r>
              <w:rPr>
                <w:rStyle w:val="Bodytext212pt"/>
              </w:rPr>
              <w:t>коэффициент текущей ликвидности (К1)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0,8</w:t>
            </w:r>
            <w:r w:rsidR="00D768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700EA4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Не менее 1,5</w:t>
            </w:r>
          </w:p>
        </w:tc>
      </w:tr>
      <w:tr w:rsidR="003E0F5F" w:rsidTr="008E4AB7">
        <w:trPr>
          <w:trHeight w:hRule="exact" w:val="581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8" w:lineRule="exact"/>
              <w:jc w:val="left"/>
            </w:pPr>
            <w:r>
              <w:rPr>
                <w:rStyle w:val="Bodytext212pt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-0,1</w:t>
            </w:r>
            <w:r w:rsidR="00D768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не</w:t>
            </w:r>
            <w:r w:rsidR="00700EA4" w:rsidRPr="00D76862">
              <w:rPr>
                <w:rFonts w:ascii="Times New Roman" w:hAnsi="Times New Roman" w:cs="Times New Roman"/>
              </w:rPr>
              <w:t xml:space="preserve"> менее 0,2</w:t>
            </w:r>
          </w:p>
        </w:tc>
      </w:tr>
      <w:tr w:rsidR="003E0F5F" w:rsidTr="008E4AB7">
        <w:trPr>
          <w:trHeight w:hRule="exact" w:val="59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2pt"/>
              </w:rPr>
              <w:t>коэффициент обеспеченности обязательств активами (КЗ)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DF0FB8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0,7</w:t>
            </w:r>
            <w:r w:rsidR="00D768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4E5E2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 xml:space="preserve">Не </w:t>
            </w:r>
            <w:r w:rsidR="00700EA4" w:rsidRPr="00D76862">
              <w:rPr>
                <w:rFonts w:ascii="Times New Roman" w:hAnsi="Times New Roman" w:cs="Times New Roman"/>
              </w:rPr>
              <w:t>более 0,85</w:t>
            </w:r>
          </w:p>
        </w:tc>
      </w:tr>
    </w:tbl>
    <w:p w:rsidR="003E0F5F" w:rsidRDefault="003E0F5F" w:rsidP="008E4AB7">
      <w:pPr>
        <w:rPr>
          <w:sz w:val="2"/>
          <w:szCs w:val="2"/>
        </w:rPr>
      </w:pPr>
    </w:p>
    <w:p w:rsidR="003E0F5F" w:rsidRDefault="003E0F5F">
      <w:pPr>
        <w:rPr>
          <w:sz w:val="2"/>
          <w:szCs w:val="2"/>
        </w:rPr>
      </w:pPr>
    </w:p>
    <w:p w:rsidR="00471821" w:rsidRDefault="00471821" w:rsidP="00471821">
      <w:pPr>
        <w:pStyle w:val="Bodytext90"/>
        <w:shd w:val="clear" w:color="auto" w:fill="auto"/>
        <w:spacing w:before="0"/>
      </w:pPr>
    </w:p>
    <w:p w:rsidR="00471821" w:rsidRDefault="00D76862" w:rsidP="00CA6614">
      <w:pPr>
        <w:pStyle w:val="Bodytext90"/>
        <w:numPr>
          <w:ilvl w:val="0"/>
          <w:numId w:val="7"/>
        </w:numPr>
        <w:shd w:val="clear" w:color="auto" w:fill="auto"/>
        <w:spacing w:before="0"/>
        <w:ind w:left="360" w:firstLine="0"/>
      </w:pPr>
      <w:r>
        <w:t>И</w:t>
      </w:r>
      <w:r w:rsidR="006C0FEC">
        <w:t>нформация о выпускаемой продукции, производимых работах, оказываемых услугах: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8"/>
        <w:gridCol w:w="1871"/>
        <w:gridCol w:w="1988"/>
        <w:gridCol w:w="1721"/>
        <w:gridCol w:w="1911"/>
      </w:tblGrid>
      <w:tr w:rsidR="003E0F5F" w:rsidTr="008E4AB7">
        <w:trPr>
          <w:trHeight w:hRule="exact" w:val="346"/>
          <w:jc w:val="center"/>
        </w:trPr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Продукция, работы, услуги (по видам)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Объем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выпуска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Год</w:t>
            </w:r>
          </w:p>
        </w:tc>
      </w:tr>
      <w:tr w:rsidR="003E0F5F" w:rsidTr="008E4AB7">
        <w:trPr>
          <w:trHeight w:hRule="exact" w:val="965"/>
          <w:jc w:val="center"/>
        </w:trPr>
        <w:tc>
          <w:tcPr>
            <w:tcW w:w="19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3E0F5F" w:rsidP="008E4AB7">
            <w:pPr>
              <w:jc w:val="center"/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3E0F5F" w:rsidP="008E4AB7">
            <w:pPr>
              <w:jc w:val="center"/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2015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2016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F5F" w:rsidRDefault="006C0FEC" w:rsidP="008E4AB7">
            <w:pPr>
              <w:pStyle w:val="Bodytext20"/>
              <w:shd w:val="clear" w:color="auto" w:fill="auto"/>
              <w:spacing w:line="240" w:lineRule="auto"/>
              <w:jc w:val="center"/>
            </w:pPr>
            <w:r>
              <w:rPr>
                <w:rStyle w:val="Bodytext2Bold0"/>
              </w:rPr>
              <w:t>2017</w:t>
            </w:r>
          </w:p>
        </w:tc>
      </w:tr>
      <w:tr w:rsidR="003E0F5F" w:rsidTr="008E4AB7">
        <w:trPr>
          <w:trHeight w:hRule="exact" w:val="54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Зерно (</w:t>
            </w:r>
            <w:r w:rsidR="00700EA4" w:rsidRPr="00D76862">
              <w:rPr>
                <w:rFonts w:ascii="Times New Roman" w:hAnsi="Times New Roman" w:cs="Times New Roman"/>
              </w:rPr>
              <w:t>в весе после доработки)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254EF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254EF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10702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D76862" w:rsidRDefault="00254EF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6067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D76862" w:rsidRDefault="00254EF3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8137</w:t>
            </w:r>
          </w:p>
        </w:tc>
      </w:tr>
      <w:tr w:rsidR="00517BA9" w:rsidTr="008E4AB7">
        <w:trPr>
          <w:trHeight w:hRule="exact" w:val="34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Сахарная свекла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9033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12077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7127</w:t>
            </w:r>
          </w:p>
        </w:tc>
      </w:tr>
      <w:tr w:rsidR="00517BA9" w:rsidTr="008E4AB7">
        <w:trPr>
          <w:trHeight w:hRule="exact" w:val="34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Маслосемена рапса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239</w:t>
            </w:r>
          </w:p>
        </w:tc>
      </w:tr>
      <w:tr w:rsidR="00517BA9" w:rsidTr="008E4AB7">
        <w:trPr>
          <w:trHeight w:hRule="exact" w:val="34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A9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324</w:t>
            </w:r>
          </w:p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7BA9" w:rsidTr="008E4AB7">
        <w:trPr>
          <w:trHeight w:hRule="exact" w:val="34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молоко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6207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4982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5549</w:t>
            </w:r>
          </w:p>
        </w:tc>
      </w:tr>
      <w:tr w:rsidR="00517BA9" w:rsidTr="008E4AB7">
        <w:trPr>
          <w:trHeight w:hRule="exact" w:val="59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Продукция выращивания КРС</w:t>
            </w:r>
            <w:r w:rsidR="00517BA9" w:rsidRPr="00D76862">
              <w:rPr>
                <w:rFonts w:ascii="Times New Roman" w:hAnsi="Times New Roman" w:cs="Times New Roman"/>
              </w:rPr>
              <w:t xml:space="preserve"> скот(реализация)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517BA9" w:rsidP="008E4AB7">
            <w:pPr>
              <w:jc w:val="center"/>
              <w:rPr>
                <w:rFonts w:ascii="Times New Roman" w:hAnsi="Times New Roman" w:cs="Times New Roman"/>
              </w:rPr>
            </w:pPr>
            <w:r w:rsidRPr="00D76862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935E77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7BA9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7BA9" w:rsidRPr="00D76862" w:rsidRDefault="00D76862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611,4</w:t>
            </w:r>
          </w:p>
        </w:tc>
      </w:tr>
    </w:tbl>
    <w:p w:rsidR="00471821" w:rsidRDefault="00471821" w:rsidP="008E4AB7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6FA1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IV</w:t>
      </w:r>
      <w:r w:rsidRPr="005B6FA1">
        <w:rPr>
          <w:rFonts w:ascii="Times New Roman" w:eastAsia="Calibri" w:hAnsi="Times New Roman" w:cs="Times New Roman"/>
          <w:b/>
          <w:sz w:val="28"/>
          <w:szCs w:val="28"/>
        </w:rPr>
        <w:t>. Реализуемые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(либо реализованные за последние 3 года) </w:t>
      </w:r>
      <w:r w:rsidRPr="005B6FA1">
        <w:rPr>
          <w:rFonts w:ascii="Times New Roman" w:eastAsia="Calibri" w:hAnsi="Times New Roman" w:cs="Times New Roman"/>
          <w:b/>
          <w:sz w:val="28"/>
          <w:szCs w:val="28"/>
        </w:rPr>
        <w:t>инвестиционные проекты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Pr="00471821">
        <w:rPr>
          <w:rFonts w:ascii="Times New Roman" w:eastAsia="Calibri" w:hAnsi="Times New Roman" w:cs="Times New Roman"/>
          <w:b/>
          <w:sz w:val="28"/>
          <w:szCs w:val="28"/>
        </w:rPr>
        <w:t>- нет.</w:t>
      </w:r>
    </w:p>
    <w:p w:rsidR="00471821" w:rsidRDefault="00471821" w:rsidP="008E4AB7">
      <w:pPr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к реализации инвестиционные проекты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(наименование проектов, общая стоимость каждого, источники финансирования, ожидаемый эффект)                                                       </w:t>
      </w:r>
      <w:r w:rsidRPr="00471821">
        <w:rPr>
          <w:rFonts w:ascii="Times New Roman" w:eastAsia="Calibri" w:hAnsi="Times New Roman" w:cs="Times New Roman"/>
          <w:b/>
          <w:sz w:val="28"/>
          <w:szCs w:val="28"/>
        </w:rPr>
        <w:t>- нет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821" w:rsidRPr="00A43DC8" w:rsidRDefault="00471821">
      <w:pPr>
        <w:pStyle w:val="Bodytext80"/>
        <w:shd w:val="clear" w:color="auto" w:fill="auto"/>
        <w:ind w:firstLine="840"/>
        <w:rPr>
          <w:i w:val="0"/>
        </w:rPr>
      </w:pPr>
    </w:p>
    <w:p w:rsidR="00910EF3" w:rsidRPr="00910EF3" w:rsidRDefault="00910EF3" w:rsidP="008E4AB7">
      <w:pPr>
        <w:pStyle w:val="Bodytext80"/>
        <w:shd w:val="clear" w:color="auto" w:fill="auto"/>
        <w:jc w:val="center"/>
        <w:rPr>
          <w:b/>
          <w:i w:val="0"/>
        </w:rPr>
      </w:pPr>
      <w:r w:rsidRPr="00910EF3">
        <w:rPr>
          <w:b/>
          <w:i w:val="0"/>
          <w:lang w:val="en-US"/>
        </w:rPr>
        <w:t>V</w:t>
      </w:r>
      <w:r w:rsidRPr="00910EF3">
        <w:rPr>
          <w:b/>
          <w:i w:val="0"/>
        </w:rPr>
        <w:t>. Структура работающих</w:t>
      </w:r>
    </w:p>
    <w:tbl>
      <w:tblPr>
        <w:tblOverlap w:val="never"/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8"/>
        <w:gridCol w:w="677"/>
        <w:gridCol w:w="849"/>
        <w:gridCol w:w="926"/>
        <w:gridCol w:w="966"/>
        <w:gridCol w:w="976"/>
        <w:gridCol w:w="963"/>
        <w:gridCol w:w="618"/>
        <w:gridCol w:w="881"/>
      </w:tblGrid>
      <w:tr w:rsidR="003E0F5F" w:rsidTr="008E4AB7">
        <w:trPr>
          <w:trHeight w:hRule="exact" w:val="350"/>
        </w:trPr>
        <w:tc>
          <w:tcPr>
            <w:tcW w:w="2635" w:type="dxa"/>
            <w:vMerge w:val="restart"/>
            <w:shd w:val="clear" w:color="auto" w:fill="FFFFFF"/>
          </w:tcPr>
          <w:p w:rsidR="003E0F5F" w:rsidRDefault="003E0F5F" w:rsidP="008E4AB7">
            <w:pPr>
              <w:rPr>
                <w:sz w:val="10"/>
                <w:szCs w:val="10"/>
              </w:rPr>
            </w:pPr>
          </w:p>
        </w:tc>
        <w:tc>
          <w:tcPr>
            <w:tcW w:w="63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center"/>
            </w:pPr>
            <w:r>
              <w:rPr>
                <w:rStyle w:val="Bodytext21"/>
              </w:rPr>
              <w:t>Возраст: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Всего</w:t>
            </w:r>
          </w:p>
        </w:tc>
      </w:tr>
      <w:tr w:rsidR="003E0F5F" w:rsidTr="008E4AB7">
        <w:trPr>
          <w:trHeight w:hRule="exact" w:val="331"/>
        </w:trPr>
        <w:tc>
          <w:tcPr>
            <w:tcW w:w="2635" w:type="dxa"/>
            <w:vMerge/>
            <w:shd w:val="clear" w:color="auto" w:fill="FFFFFF"/>
          </w:tcPr>
          <w:p w:rsidR="003E0F5F" w:rsidRDefault="003E0F5F" w:rsidP="008E4AB7"/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-25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26-35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36-40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41-45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46-50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51-55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0" w:lineRule="exact"/>
              <w:jc w:val="left"/>
            </w:pPr>
            <w:r>
              <w:rPr>
                <w:rStyle w:val="Bodytext21"/>
              </w:rPr>
              <w:t>56+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Default="003E0F5F" w:rsidP="008E4AB7"/>
        </w:tc>
      </w:tr>
      <w:tr w:rsidR="003E0F5F" w:rsidTr="008E4AB7">
        <w:trPr>
          <w:trHeight w:hRule="exact" w:val="576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Default="006C0FEC" w:rsidP="008E4AB7">
            <w:pPr>
              <w:pStyle w:val="Bodytext20"/>
              <w:shd w:val="clear" w:color="auto" w:fill="auto"/>
              <w:spacing w:line="288" w:lineRule="exact"/>
              <w:jc w:val="left"/>
            </w:pPr>
            <w:r>
              <w:rPr>
                <w:rStyle w:val="Bodytext21"/>
              </w:rPr>
              <w:t>Численность, в т.ч.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310</w:t>
            </w:r>
          </w:p>
        </w:tc>
      </w:tr>
      <w:tr w:rsidR="003E0F5F" w:rsidTr="008E4AB7">
        <w:trPr>
          <w:trHeight w:hRule="exact" w:val="111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- численность работников с высшим образованием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20</w:t>
            </w:r>
          </w:p>
        </w:tc>
      </w:tr>
      <w:tr w:rsidR="003E0F5F" w:rsidTr="008E4AB7">
        <w:trPr>
          <w:trHeight w:hRule="exact" w:val="854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- со средним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специальным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78" w:lineRule="exact"/>
              <w:jc w:val="left"/>
            </w:pPr>
            <w:r>
              <w:rPr>
                <w:rStyle w:val="Bodytext21"/>
              </w:rPr>
              <w:t>образованием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50</w:t>
            </w:r>
          </w:p>
        </w:tc>
      </w:tr>
      <w:tr w:rsidR="003E0F5F" w:rsidTr="008E4AB7">
        <w:trPr>
          <w:trHeight w:hRule="exact" w:val="113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"/>
              </w:rPr>
              <w:t>- с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"/>
              </w:rPr>
              <w:t>профессионально-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"/>
              </w:rPr>
              <w:t>техническим</w:t>
            </w:r>
          </w:p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"/>
              </w:rPr>
              <w:t>образованием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81</w:t>
            </w:r>
          </w:p>
        </w:tc>
      </w:tr>
      <w:tr w:rsidR="003E0F5F" w:rsidTr="008E4AB7">
        <w:trPr>
          <w:trHeight w:hRule="exact" w:val="571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"/>
              </w:rPr>
              <w:t>- со средним образованием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135</w:t>
            </w:r>
          </w:p>
        </w:tc>
      </w:tr>
      <w:tr w:rsidR="003E0F5F" w:rsidTr="008E4AB7">
        <w:trPr>
          <w:trHeight w:hRule="exact" w:val="600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Default="006C0FEC" w:rsidP="008E4AB7">
            <w:pPr>
              <w:pStyle w:val="Bodytext20"/>
              <w:shd w:val="clear" w:color="auto" w:fill="auto"/>
              <w:spacing w:line="283" w:lineRule="exact"/>
              <w:jc w:val="left"/>
            </w:pPr>
            <w:r>
              <w:rPr>
                <w:rStyle w:val="Bodytext21"/>
              </w:rPr>
              <w:t>- с базовым образованием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F5F" w:rsidRPr="00935E77" w:rsidRDefault="00AC3E7F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24</w:t>
            </w:r>
          </w:p>
        </w:tc>
      </w:tr>
      <w:tr w:rsidR="00910EF3" w:rsidTr="008E4AB7">
        <w:trPr>
          <w:trHeight w:hRule="exact" w:val="600"/>
        </w:trPr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0EF3" w:rsidRPr="00935E77" w:rsidRDefault="00910EF3" w:rsidP="008E4A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77">
              <w:rPr>
                <w:rStyle w:val="Bodytext21"/>
                <w:rFonts w:eastAsia="Microsoft Sans Serif"/>
              </w:rPr>
              <w:t>Численность работающих всего: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EF3" w:rsidRPr="00935E77" w:rsidRDefault="00ED5E6A" w:rsidP="008E4AB7">
            <w:pPr>
              <w:jc w:val="center"/>
              <w:rPr>
                <w:rFonts w:ascii="Times New Roman" w:hAnsi="Times New Roman" w:cs="Times New Roman"/>
              </w:rPr>
            </w:pPr>
            <w:r w:rsidRPr="00935E77">
              <w:rPr>
                <w:rFonts w:ascii="Times New Roman" w:hAnsi="Times New Roman" w:cs="Times New Roman"/>
              </w:rPr>
              <w:t>310</w:t>
            </w:r>
          </w:p>
        </w:tc>
      </w:tr>
      <w:tr w:rsidR="00935E77" w:rsidTr="008E4AB7">
        <w:trPr>
          <w:trHeight w:hRule="exact" w:val="600"/>
        </w:trPr>
        <w:tc>
          <w:tcPr>
            <w:tcW w:w="6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5E77" w:rsidRPr="00935E77" w:rsidRDefault="00935E77" w:rsidP="008E4AB7">
            <w:pPr>
              <w:jc w:val="center"/>
              <w:rPr>
                <w:rStyle w:val="Bodytext21"/>
                <w:rFonts w:eastAsia="Microsoft Sans Serif"/>
                <w:sz w:val="24"/>
                <w:szCs w:val="24"/>
              </w:rPr>
            </w:pPr>
            <w:r>
              <w:rPr>
                <w:rStyle w:val="Bodytext21"/>
                <w:rFonts w:eastAsia="Microsoft Sans Serif"/>
              </w:rPr>
              <w:t>- численность аппарата управления</w:t>
            </w:r>
          </w:p>
        </w:tc>
        <w:tc>
          <w:tcPr>
            <w:tcW w:w="3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E77" w:rsidRPr="00935E77" w:rsidRDefault="002456A6" w:rsidP="008E4A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</w:tbl>
    <w:p w:rsidR="003E0F5F" w:rsidRDefault="003E0F5F">
      <w:pPr>
        <w:rPr>
          <w:sz w:val="2"/>
          <w:szCs w:val="2"/>
        </w:rPr>
      </w:pPr>
    </w:p>
    <w:p w:rsidR="008E4AB7" w:rsidRDefault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8E4AB7" w:rsidRPr="008E4AB7" w:rsidRDefault="008E4AB7" w:rsidP="008E4AB7">
      <w:pPr>
        <w:rPr>
          <w:sz w:val="2"/>
          <w:szCs w:val="2"/>
        </w:rPr>
      </w:pPr>
    </w:p>
    <w:p w:rsidR="00471821" w:rsidRPr="008E4AB7" w:rsidRDefault="00471821" w:rsidP="008E4AB7">
      <w:pPr>
        <w:tabs>
          <w:tab w:val="left" w:pos="11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AB7">
        <w:rPr>
          <w:rFonts w:ascii="Times New Roman" w:hAnsi="Times New Roman" w:cs="Times New Roman"/>
          <w:b/>
          <w:sz w:val="28"/>
          <w:szCs w:val="28"/>
        </w:rPr>
        <w:t>Структура реализации товаров (работ, услуг)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3194"/>
        <w:gridCol w:w="2443"/>
        <w:gridCol w:w="1869"/>
        <w:gridCol w:w="1833"/>
      </w:tblGrid>
      <w:tr w:rsidR="00471821" w:rsidTr="008E4AB7">
        <w:tc>
          <w:tcPr>
            <w:tcW w:w="3194" w:type="dxa"/>
          </w:tcPr>
          <w:p w:rsidR="00471821" w:rsidRDefault="00471821" w:rsidP="00F31A0A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Структура (в%)</w:t>
            </w:r>
          </w:p>
        </w:tc>
        <w:tc>
          <w:tcPr>
            <w:tcW w:w="2443" w:type="dxa"/>
          </w:tcPr>
          <w:p w:rsidR="00471821" w:rsidRDefault="00471821" w:rsidP="00F31A0A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1869" w:type="dxa"/>
          </w:tcPr>
          <w:p w:rsidR="00471821" w:rsidRDefault="00471821" w:rsidP="00F31A0A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</w:t>
            </w:r>
          </w:p>
        </w:tc>
        <w:tc>
          <w:tcPr>
            <w:tcW w:w="1833" w:type="dxa"/>
          </w:tcPr>
          <w:p w:rsidR="00471821" w:rsidRDefault="00471821" w:rsidP="00F31A0A">
            <w:pPr>
              <w:pStyle w:val="point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2017</w:t>
            </w:r>
          </w:p>
        </w:tc>
      </w:tr>
      <w:tr w:rsidR="00471821" w:rsidTr="008E4AB7">
        <w:tc>
          <w:tcPr>
            <w:tcW w:w="3194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Внутренний рынок</w:t>
            </w:r>
          </w:p>
        </w:tc>
        <w:tc>
          <w:tcPr>
            <w:tcW w:w="2443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</w:tr>
      <w:tr w:rsidR="00471821" w:rsidTr="008E4AB7">
        <w:tc>
          <w:tcPr>
            <w:tcW w:w="3194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Внешний рынок</w:t>
            </w:r>
          </w:p>
        </w:tc>
        <w:tc>
          <w:tcPr>
            <w:tcW w:w="2443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</w:p>
        </w:tc>
      </w:tr>
      <w:tr w:rsidR="00471821" w:rsidTr="008E4AB7">
        <w:tc>
          <w:tcPr>
            <w:tcW w:w="3194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69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  <w:tc>
          <w:tcPr>
            <w:tcW w:w="1833" w:type="dxa"/>
          </w:tcPr>
          <w:p w:rsidR="00471821" w:rsidRPr="00D210DA" w:rsidRDefault="00471821" w:rsidP="00F31A0A">
            <w:pPr>
              <w:pStyle w:val="point"/>
              <w:ind w:firstLine="0"/>
              <w:rPr>
                <w:sz w:val="28"/>
                <w:szCs w:val="28"/>
              </w:rPr>
            </w:pPr>
            <w:r w:rsidRPr="00D210DA">
              <w:rPr>
                <w:sz w:val="28"/>
                <w:szCs w:val="28"/>
              </w:rPr>
              <w:t>100</w:t>
            </w:r>
          </w:p>
        </w:tc>
      </w:tr>
    </w:tbl>
    <w:p w:rsidR="00471821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</w:pPr>
    </w:p>
    <w:p w:rsidR="00471821" w:rsidRDefault="008E4AB7" w:rsidP="00471821">
      <w:pPr>
        <w:pStyle w:val="Bodytext90"/>
        <w:shd w:val="clear" w:color="auto" w:fill="auto"/>
        <w:spacing w:before="0" w:line="240" w:lineRule="auto"/>
        <w:ind w:firstLine="284"/>
        <w:jc w:val="left"/>
        <w:rPr>
          <w:b w:val="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228600" distR="118745" simplePos="0" relativeHeight="377495305" behindDoc="1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-1191895</wp:posOffset>
                </wp:positionV>
                <wp:extent cx="6269990" cy="14605"/>
                <wp:effectExtent l="0" t="0" r="0" b="0"/>
                <wp:wrapTopAndBottom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31B" w:rsidRDefault="0084231B" w:rsidP="004718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pt;margin-top:-93.85pt;width:493.7pt;height:1.15pt;z-index:-125821175;visibility:visible;mso-wrap-style:square;mso-width-percent:0;mso-height-percent:0;mso-wrap-distance-left:18pt;mso-wrap-distance-top:0;mso-wrap-distance-right:9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" filled="f" stroked="f">
                <v:textbox style="mso-fit-shape-to-text:t" inset="0,0,0,0">
                  <w:txbxContent>
                    <w:p w:rsidR="0084231B" w:rsidRDefault="0084231B" w:rsidP="00471821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231775" distR="295910" simplePos="0" relativeHeight="377496329" behindDoc="1" locked="0" layoutInCell="1" allowOverlap="1">
                <wp:simplePos x="0" y="0"/>
                <wp:positionH relativeFrom="margin">
                  <wp:posOffset>231775</wp:posOffset>
                </wp:positionH>
                <wp:positionV relativeFrom="paragraph">
                  <wp:posOffset>-1012190</wp:posOffset>
                </wp:positionV>
                <wp:extent cx="6089650" cy="172720"/>
                <wp:effectExtent l="0" t="0" r="0" b="0"/>
                <wp:wrapTopAndBottom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31B" w:rsidRPr="00935E77" w:rsidRDefault="0084231B" w:rsidP="00471821">
                            <w:pPr>
                              <w:rPr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8.25pt;margin-top:-79.7pt;width:479.5pt;height:13.6pt;z-index:-125820151;visibility:visible;mso-wrap-style:square;mso-width-percent:0;mso-height-percent:0;mso-wrap-distance-left:18.25pt;mso-wrap-distance-top:0;mso-wrap-distance-right:23.3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vUIsQIAALE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" filled="f" stroked="f">
                <v:textbox style="mso-fit-shape-to-text:t" inset="0,0,0,0">
                  <w:txbxContent>
                    <w:p w:rsidR="0084231B" w:rsidRPr="00935E77" w:rsidRDefault="0084231B" w:rsidP="00471821">
                      <w:pPr>
                        <w:rPr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71821">
        <w:t xml:space="preserve">Основные рынки сбыта продукции </w:t>
      </w:r>
    </w:p>
    <w:p w:rsidR="00471821" w:rsidRDefault="00471821" w:rsidP="00471821">
      <w:pPr>
        <w:pStyle w:val="Bodytext90"/>
        <w:shd w:val="clear" w:color="auto" w:fill="auto"/>
        <w:spacing w:before="0" w:line="240" w:lineRule="auto"/>
        <w:ind w:left="284" w:hanging="284"/>
        <w:jc w:val="left"/>
        <w:rPr>
          <w:b w:val="0"/>
        </w:rPr>
      </w:pPr>
      <w:r>
        <w:rPr>
          <w:b w:val="0"/>
        </w:rPr>
        <w:t xml:space="preserve">    ОАО «Лидский молочно-консервный комбинат»</w:t>
      </w:r>
    </w:p>
    <w:p w:rsidR="00471821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ОАО Молочная компания «Новогрудские Дары»</w:t>
      </w:r>
    </w:p>
    <w:p w:rsidR="00471821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ОАО « Лидахлебопродукт»</w:t>
      </w:r>
    </w:p>
    <w:p w:rsidR="00471821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УП  «Сморгонский комбинат хлебопродуктов»</w:t>
      </w:r>
    </w:p>
    <w:p w:rsidR="00471821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ОАО « Агрокомбинат Скидельский»</w:t>
      </w:r>
    </w:p>
    <w:p w:rsidR="00471821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ОАО «Жабинковский сахарный завод»</w:t>
      </w:r>
    </w:p>
    <w:p w:rsidR="00471821" w:rsidRPr="00780F8C" w:rsidRDefault="00471821" w:rsidP="00471821">
      <w:pPr>
        <w:pStyle w:val="Bodytext90"/>
        <w:shd w:val="clear" w:color="auto" w:fill="auto"/>
        <w:spacing w:before="0" w:line="240" w:lineRule="auto"/>
        <w:ind w:firstLine="0"/>
        <w:jc w:val="left"/>
        <w:rPr>
          <w:b w:val="0"/>
        </w:rPr>
      </w:pPr>
      <w:r>
        <w:rPr>
          <w:b w:val="0"/>
        </w:rPr>
        <w:t xml:space="preserve">    ОАО «Ошмянский мясокомбинат»</w:t>
      </w:r>
    </w:p>
    <w:p w:rsidR="00471821" w:rsidRPr="001F762C" w:rsidRDefault="00471821" w:rsidP="00471821">
      <w:pPr>
        <w:pStyle w:val="point"/>
        <w:ind w:left="360" w:firstLine="0"/>
        <w:rPr>
          <w:b/>
          <w:sz w:val="28"/>
          <w:szCs w:val="28"/>
        </w:rPr>
      </w:pPr>
    </w:p>
    <w:p w:rsidR="00635B13" w:rsidRDefault="00635B13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17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 w:rsidRPr="00AA3173">
        <w:rPr>
          <w:rFonts w:ascii="Times New Roman" w:hAnsi="Times New Roman" w:cs="Times New Roman"/>
          <w:b/>
          <w:sz w:val="28"/>
          <w:szCs w:val="28"/>
        </w:rPr>
        <w:t>. Информация о земельных участках, находящихся в пользовании, аренде:</w:t>
      </w:r>
    </w:p>
    <w:p w:rsidR="00A43DC8" w:rsidRDefault="00A43DC8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524"/>
        <w:gridCol w:w="2282"/>
        <w:gridCol w:w="2312"/>
      </w:tblGrid>
      <w:tr w:rsidR="002456A6" w:rsidRPr="00E54E7A" w:rsidTr="00607FBC">
        <w:trPr>
          <w:trHeight w:val="240"/>
        </w:trPr>
        <w:tc>
          <w:tcPr>
            <w:tcW w:w="1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56A6" w:rsidRPr="00E54E7A" w:rsidRDefault="002456A6" w:rsidP="00E766AE">
            <w:pPr>
              <w:pStyle w:val="table10"/>
              <w:jc w:val="center"/>
            </w:pPr>
            <w:r w:rsidRPr="00E54E7A">
              <w:t>Место нахождения земельного участка (адрес)</w:t>
            </w:r>
          </w:p>
        </w:tc>
        <w:tc>
          <w:tcPr>
            <w:tcW w:w="8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56A6" w:rsidRPr="00E54E7A" w:rsidRDefault="002456A6" w:rsidP="00E766AE">
            <w:pPr>
              <w:pStyle w:val="table10"/>
              <w:jc w:val="center"/>
            </w:pPr>
            <w:r w:rsidRPr="00E54E7A">
              <w:t>Общая площадь земельного участка (га)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6" w:rsidRPr="00E54E7A" w:rsidRDefault="002456A6" w:rsidP="00E766AE">
            <w:pPr>
              <w:pStyle w:val="table10"/>
              <w:jc w:val="center"/>
            </w:pPr>
            <w:r>
              <w:t>Право (постоянное/временное пользование (срок), аренда, в собственности</w:t>
            </w:r>
          </w:p>
        </w:tc>
        <w:tc>
          <w:tcPr>
            <w:tcW w:w="12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56A6" w:rsidRPr="00E54E7A" w:rsidRDefault="002456A6" w:rsidP="00E766AE">
            <w:pPr>
              <w:pStyle w:val="table10"/>
              <w:jc w:val="center"/>
            </w:pPr>
            <w:r w:rsidRPr="00E54E7A">
              <w:t>Дата государственного акта, свидетельства (удостоверения) о государственной регистрации земельного участка</w:t>
            </w:r>
          </w:p>
        </w:tc>
      </w:tr>
      <w:tr w:rsidR="002456A6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56A6" w:rsidRPr="00E54E7A" w:rsidRDefault="002456A6" w:rsidP="00E766AE">
            <w:pPr>
              <w:pStyle w:val="table10"/>
              <w:jc w:val="center"/>
            </w:pPr>
            <w:r w:rsidRPr="00E54E7A"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56A6" w:rsidRPr="00E54E7A" w:rsidRDefault="002456A6" w:rsidP="00E766AE">
            <w:pPr>
              <w:pStyle w:val="table10"/>
              <w:jc w:val="center"/>
            </w:pPr>
            <w:r w:rsidRPr="00E54E7A">
              <w:t>4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A6" w:rsidRPr="00E54E7A" w:rsidRDefault="002456A6" w:rsidP="00E766AE">
            <w:pPr>
              <w:pStyle w:val="table10"/>
              <w:jc w:val="center"/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456A6" w:rsidRPr="00E54E7A" w:rsidRDefault="002456A6" w:rsidP="00E766AE">
            <w:pPr>
              <w:pStyle w:val="table10"/>
              <w:jc w:val="center"/>
            </w:pPr>
            <w:r w:rsidRPr="00E54E7A">
              <w:t>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7FBC" w:rsidRPr="00E54E7A" w:rsidRDefault="00607FBC" w:rsidP="00E766AE">
            <w:pPr>
              <w:pStyle w:val="table10"/>
              <w:jc w:val="center"/>
            </w:pPr>
            <w:r w:rsidRPr="00E54E7A">
              <w:t> </w:t>
            </w: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0,2277</w:t>
            </w:r>
            <w:r w:rsidRPr="00E54E7A">
              <w:t> 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№441/627-10444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0,3100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0,4200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№441/627-10446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5,0800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№441/627-10447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231,2868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№441/627-10448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2,7380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78,9480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№441/627-10450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130,3300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№441/627-10451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2,3650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№441/627-10453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1609,1792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№441/627-10454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1229,4801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0,6002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№441/627-10442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0,7016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№441/627-10443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6,2000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2456A6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04.09.2015 №441/1411-4231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3,1600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04.09.2015 №441/1411-4232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7,4959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05.09.2015 №441/627-10455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4,8351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№441/1411-7222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2,6900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04.09.2015 №441/1411-7221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37,7000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04.09.2015 №441/1411-4228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271,8083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№441/627-10452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20,3400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№441/1411-4238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33,4525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№441/1411-4239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17,7500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№441/1411-4240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92,8529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№441/1411-4236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5,1715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№441/1411-4234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lastRenderedPageBreak/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2,2400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04.09.2015 №441/1411-4235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155,4221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№441/1411-4233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491,9300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№441/1411-4229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231,8409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10.09.2015 №441/1411-4230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183,5300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27.06.2016 №441/1411-5729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22,2017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27.06.2016 №441/1411-5728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228,1947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27.06.2016 №441/1411-5727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5,0288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27.06.2016 №441/1411-5726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45,0315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27.06.2016 №441/1411-5725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0,7098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№441/1411-5721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4,8036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№441/1411-5720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1057,8010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6,3818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E766AE">
            <w:pPr>
              <w:pStyle w:val="table10"/>
              <w:jc w:val="center"/>
            </w:pPr>
            <w: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№441/1411-5718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48,1635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№441/1411-5717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47,6866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№441/1411-5716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105,9775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0,8730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№441/1411-5714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841,4502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№441/1411-5713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10,4221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№441/1411-5712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1,2673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806,5680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Pr="002456A6" w:rsidRDefault="00607FBC" w:rsidP="002456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6A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180,9085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24.06.2016 №441/1411-5710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419,3796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419,3796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№441/1411-5708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157,0745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№441/144-5707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78,1923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№441/1411-5706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294,3843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12,6669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№441/1411-5704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1,2292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№441/1411-5703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132,0623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№441/1411-5702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128,2142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№441/1411-5701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lastRenderedPageBreak/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3,9917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№441/1411-5700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0,4185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23.06.2016 №441/1411-5699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0,0269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13.03.2013 №441/1411-985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0,1302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13.03.2013 №441/1411-984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0,4718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C23123" w:rsidRDefault="00607FBC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13.03.2013 №441/1411-983</w:t>
            </w:r>
          </w:p>
        </w:tc>
      </w:tr>
      <w:tr w:rsidR="00607FBC" w:rsidRPr="00E54E7A" w:rsidTr="00607FBC">
        <w:tc>
          <w:tcPr>
            <w:tcW w:w="1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Гродненская обл., Ивьевский район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607FBC" w:rsidRPr="00E54E7A" w:rsidRDefault="00607FBC" w:rsidP="00E766AE">
            <w:pPr>
              <w:pStyle w:val="table10"/>
              <w:jc w:val="center"/>
            </w:pPr>
            <w:r>
              <w:t>7,2948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FBC" w:rsidRDefault="00607FBC" w:rsidP="0084231B">
            <w:pPr>
              <w:jc w:val="center"/>
            </w:pPr>
            <w:r w:rsidRPr="006C7A96">
              <w:rPr>
                <w:rFonts w:ascii="Times New Roman" w:hAnsi="Times New Roman" w:cs="Times New Roman"/>
                <w:sz w:val="20"/>
                <w:szCs w:val="20"/>
              </w:rPr>
              <w:t>Постоянное пользование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07FBC" w:rsidRPr="0084231B" w:rsidRDefault="00607FBC" w:rsidP="0084231B">
            <w:pPr>
              <w:pStyle w:val="ab"/>
              <w:numPr>
                <w:ilvl w:val="2"/>
                <w:numId w:val="1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1B">
              <w:rPr>
                <w:rFonts w:ascii="Times New Roman" w:hAnsi="Times New Roman" w:cs="Times New Roman"/>
                <w:sz w:val="20"/>
                <w:szCs w:val="20"/>
              </w:rPr>
              <w:t>1/1411-982</w:t>
            </w:r>
          </w:p>
        </w:tc>
      </w:tr>
    </w:tbl>
    <w:p w:rsidR="00635B13" w:rsidRDefault="00635B13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231B" w:rsidRPr="0084231B" w:rsidRDefault="0084231B" w:rsidP="0084231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4231B">
        <w:rPr>
          <w:rFonts w:ascii="Times New Roman" w:hAnsi="Times New Roman" w:cs="Times New Roman"/>
          <w:b/>
          <w:sz w:val="28"/>
          <w:szCs w:val="28"/>
        </w:rPr>
        <w:t>Информация о капитальных строениях (зданиях, сооружениях):</w:t>
      </w:r>
    </w:p>
    <w:p w:rsidR="0084231B" w:rsidRPr="0084231B" w:rsidRDefault="0084231B" w:rsidP="0084231B">
      <w:pPr>
        <w:pStyle w:val="ab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949"/>
        <w:gridCol w:w="1953"/>
        <w:gridCol w:w="1075"/>
        <w:gridCol w:w="1217"/>
        <w:gridCol w:w="1217"/>
        <w:gridCol w:w="1217"/>
        <w:gridCol w:w="1711"/>
      </w:tblGrid>
      <w:tr w:rsidR="0084231B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</w:tc>
        <w:tc>
          <w:tcPr>
            <w:tcW w:w="2304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(назначение), место нахождения, свидетельство о регистрации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(№, дата)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постройки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417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м²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сдаваемая в аренду, </w:t>
            </w:r>
            <w:r w:rsidRPr="00C23123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м² срок действия договора аренды</w:t>
            </w:r>
          </w:p>
        </w:tc>
        <w:tc>
          <w:tcPr>
            <w:tcW w:w="201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состояние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1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84231B" w:rsidTr="008E4AB7">
        <w:tc>
          <w:tcPr>
            <w:tcW w:w="10910" w:type="dxa"/>
            <w:gridSpan w:val="7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5C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Здания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Мехмастерские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 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Pr="003C4676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904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Столярная мастерская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ГЭС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1957(1993)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83,25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Пилорама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Мельница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Мастерские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Склад для муки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Ёденцы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Гировичи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Гута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Клуб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123">
              <w:rPr>
                <w:rFonts w:ascii="Times New Roman" w:hAnsi="Times New Roman"/>
                <w:sz w:val="20"/>
                <w:szCs w:val="20"/>
              </w:rPr>
              <w:t>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350,25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300DCF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детсада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716,16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Клуб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Романы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Клуб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Василевичи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Центральная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Мастерские с пристройкой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Мехмастерские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Арочник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школы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(1953)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школы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(1953)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Уборная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(1953)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Пристройка м/мастерские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Баня – мельница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Газосклад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Клуб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ФАП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Центральная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Красный уголок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Гировичи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Газобалонная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МТФ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кормоцех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Ферма доращивание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Ферма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Гировичи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1530,8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Амбар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Гировичи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Навес для телят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Фуражный 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Склад грубых кормов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 ячменный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 овсяный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Кормоцех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Романы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ядохимикатов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фуражный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Ферма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Романы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Зернохранилище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для зерна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Мехмастерские склад для зерна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1800/1549,8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запасных частей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Жемыславль.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ГСМ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стройматериалов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 шиферный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 шиферный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Ферма воспр – во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1512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цех сухостоя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Жемыславль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Пункт очистки семян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157,7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Льноворохосуш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минеральных удобрений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Картофелехранилище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Зерносушилка польская (навес)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Картофелехранилище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Валовник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Пункт искусственного осеменения 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½ ветучасток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Телятник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Телятник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Телятник – 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Еденцы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1638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Еденцы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1467,5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Кормоцех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Компрессорная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Свинарник – маточник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Свинарник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Проходная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Валовник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1020,9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Арочник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Весовая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Квятковцы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Арочник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Газовая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запасных частей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Столярный цех (дом механизатора)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Навес для сельскохозяйственных машин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Автогараж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Нефтебаза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½ здания с/совета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226,6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гаража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12.2007 (1939)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Сарай бревенчатый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12.2007 (1939)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Складское помещение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12.2007 (1939)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пищеблока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12.2007 (1939)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дезкамеры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12.2007 (1939)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муки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12.2009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амбулатории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06.2011 (1939)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Летний лагерь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сухостоя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молодняка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ДМБ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Блок вспомогательного помещения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184,8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Проходная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мелассы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твёрд.топл.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8,75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грубых кормов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07.2014 (09.1991г.)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доращивания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 (мол.ст.)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 4-х р.тел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Коровник тел.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Доильный зал (проф.)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Свинарник -  маточник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Свинарник – маточник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д..Вигушки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Кормоцех. Свинарник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Кормоцех – 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Лагерь свинофермы 2,4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МТФ-400 голов (основное стадо)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1281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МТФ-200 голов откорм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Телятник 504 гол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Откорм свиноферма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Ферма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Нацковичи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Молочный блок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МТФ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5663,25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Семенной з/склад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Фуражный з/склад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зерносклада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зерносклада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Зерносклад; зерноток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минеральных удобрений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минеральных удобрений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минеральных удобрений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минеральных удобрений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минеральных удобрений (башня)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для сена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Нацковичи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Склад – мельница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Зерносклад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Здание канторы (почта)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Дом механизатора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1958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Нефтебаза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Проходная (зерносклад)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22,8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Проходная м/мастерские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Навес для комбайнов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Арочник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Навес (ремонтные мастерские )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Летний лагерь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Телятник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ф. Вигушки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12.2015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Административное здание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д.Центральная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EC51DE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1DE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1DE">
              <w:rPr>
                <w:rFonts w:ascii="Times New Roman" w:hAnsi="Times New Roman" w:cs="Times New Roman"/>
                <w:sz w:val="20"/>
                <w:szCs w:val="20"/>
              </w:rPr>
              <w:t>29.01.2020г.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Ветучасток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д.Каменчане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д.Центральная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Сарай</w:t>
            </w:r>
          </w:p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д.Центральная</w:t>
            </w:r>
          </w:p>
        </w:tc>
        <w:tc>
          <w:tcPr>
            <w:tcW w:w="1247" w:type="dxa"/>
          </w:tcPr>
          <w:p w:rsidR="0084231B" w:rsidRPr="00C23123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123"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10" w:type="dxa"/>
            <w:gridSpan w:val="7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CB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Сооружения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Мост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Быт. Помещение (вагончик)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Очисные сооружения</w:t>
            </w:r>
          </w:p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Pr="00617020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Ферма (выгул)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Ферма (выгул)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Жемыславль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Романы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Воданапорная башня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Романы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Гировичи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Гута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уч.Гута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Залесье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 башня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Василевичи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Арт. скважина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 (башня)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(78,5 х 3шт)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Колодец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 мех/мастерских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Склады (башня)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(78,5 х 3шт)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Арочник для комбайнов 2 шт.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Жемыславль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516 - 540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Картофелехранилище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Подъезд к жил. домам Жемыславль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Жемыславль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04.2000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КНС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Шаркути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Мелиоративные объекты 2 шт.</w:t>
            </w:r>
          </w:p>
          <w:p w:rsidR="0084231B" w:rsidRPr="00040D3E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Гировичи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км мелиор.об.центральн. 4 шт.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16,01 км мелиоративные объекты 11 шт.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Чернели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 км дороги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Рудевщина-Субботники-Мажули-Субботники-Квятковцы-Слесари-Субботники-Боровики-Субботники-Довгяловщина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Кранбалка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Боровики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Ёденцы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Водонапорная башня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з/скл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 к жил.4 дом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Мелиор. объект 1,3 км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Рыбаки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Мелиор. объкт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Лынтупка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Мелиор. объект 5,91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Фонтан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 Субботники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Силосная яма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шт.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Станция насосная БСН – 120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 к 5х1кв.ж.д.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Субботники, ул. Пограничников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03.2007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 к 5х1кв.ж.д.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Жемыславль, ул. Полевая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03.2007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Дорожка асфальтированная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Погреб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12.2007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 к 5х1 кв.ж.д.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04.2008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Кап. ремонт территории з/склада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07.2010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Дорожка бетонированная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06.2011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(1963 г.)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 деревянный на кирпичных столбах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06.2011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(2004 г.)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Колодец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06.2011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(1930 г.)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 деревянный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06.2011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(2004 г.)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Ёденцы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Сенажная траншея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Ёденцы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Благоуст. территории КЗСВ – 30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Санпропускник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ф. Ёденцы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Сенажная траншея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 к 5 одноквартирным ж.д.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Выгул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Благоуст. территории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навозохран.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Ёденцы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Ограждение водонапорной башни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 з/склада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Склад минеральных удобрений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навозохран.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Жемыславль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Инженерные сети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МТК Субботники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Камера переключения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Водонапорная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МТК Субботники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Траншея для сенажа 3 шт.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Траншея для силоса 3 шт.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для навоза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Отстойники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ёмкость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МТК Субботники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Выгульная площадка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Кабельная линия автом.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254E">
              <w:rPr>
                <w:rFonts w:ascii="Times New Roman" w:hAnsi="Times New Roman"/>
                <w:sz w:val="20"/>
                <w:szCs w:val="20"/>
              </w:rPr>
              <w:t>Проезды, площадки без а/б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Дезбарьер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Весовая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одноэтажная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Бл-во без огр.фермы, отстойник 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Артскважина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шт.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Эл. сети 0,4 кв.и ТП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МТК Субботники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Подъездная дорога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МТК Субботники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МТК Субботники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Каменчане – Центральная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Газопровод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Галимщина –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Газопровод среднего давления Д-89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Центральная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Галимщина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траншея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предварительной сушки зерна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Вент. бункера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Ворохосушильный пункт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Силосная яма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2006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Воросушильный пункт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Каменчане 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Силосная яма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Сенажная яма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Скважина бурильная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Скважина бурильная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ф. Нацковичи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Скважина бурильная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Артскважина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Артскважина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Скважина бирильная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д.Каменчане  м/маст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Артекважина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Центральная (теплица)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Подъездная дорога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МТФ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Летний лагерь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МТФ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Забор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Забор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Свиноферма Вигушки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Асфальтированная дорога 800 м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Центральная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Подстанция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Мост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1993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Подъезд к жил. домам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Центральная 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Подъезд к жил. домам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Центральная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Подъезд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МТФ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Асфальт. террит. мех. двора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Асфальт. территория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ф. Галимщина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асфальт. территории з/тока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Осушильная сист. «Авангард»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Осушильная система «Родина»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Благ. тер. КЗСВ – 30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05.2012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Теплица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Каменчане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Площадка навозохран.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Вигушки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Навес для сена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ф. Вигушки 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12.2015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  <w:tr w:rsidR="0084231B" w:rsidRPr="005B32A3" w:rsidTr="008E4AB7">
        <w:trPr>
          <w:trHeight w:val="469"/>
        </w:trPr>
        <w:tc>
          <w:tcPr>
            <w:tcW w:w="1093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123">
              <w:rPr>
                <w:rFonts w:ascii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2304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Реконструкция мелиоративной системы </w:t>
            </w:r>
          </w:p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д.Квятковцы</w:t>
            </w:r>
          </w:p>
        </w:tc>
        <w:tc>
          <w:tcPr>
            <w:tcW w:w="124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03.2017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84231B" w:rsidRDefault="0084231B" w:rsidP="0084231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204,0</w:t>
            </w:r>
          </w:p>
        </w:tc>
        <w:tc>
          <w:tcPr>
            <w:tcW w:w="1418" w:type="dxa"/>
          </w:tcPr>
          <w:p w:rsidR="0084231B" w:rsidRPr="00C23123" w:rsidRDefault="0084231B" w:rsidP="00842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013" w:type="dxa"/>
          </w:tcPr>
          <w:p w:rsidR="0084231B" w:rsidRDefault="0084231B">
            <w:r w:rsidRPr="00B6665D">
              <w:rPr>
                <w:rFonts w:ascii="Times New Roman" w:hAnsi="Times New Roman" w:cs="Times New Roman"/>
                <w:sz w:val="20"/>
                <w:szCs w:val="20"/>
              </w:rPr>
              <w:t>удовлетворительное</w:t>
            </w:r>
          </w:p>
        </w:tc>
      </w:tr>
    </w:tbl>
    <w:p w:rsidR="00635B13" w:rsidRDefault="00635B13" w:rsidP="005331E6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9D3" w:rsidRDefault="006869D3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0A" w:rsidRDefault="009E460A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B7" w:rsidRDefault="008E4AB7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AB7" w:rsidRDefault="008E4AB7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60A" w:rsidRDefault="009E460A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1E6" w:rsidRDefault="005331E6" w:rsidP="00635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E3" w:rsidRDefault="00A62CE3" w:rsidP="00A62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94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IX</w:t>
      </w:r>
      <w:r w:rsidRPr="00307194">
        <w:rPr>
          <w:rFonts w:ascii="Times New Roman" w:hAnsi="Times New Roman" w:cs="Times New Roman"/>
          <w:b/>
          <w:sz w:val="28"/>
          <w:szCs w:val="28"/>
        </w:rPr>
        <w:t>.Информация о машинах и оборудовании: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5"/>
        <w:gridCol w:w="998"/>
        <w:gridCol w:w="2107"/>
        <w:gridCol w:w="858"/>
        <w:gridCol w:w="1681"/>
      </w:tblGrid>
      <w:tr w:rsidR="00A62CE3" w:rsidTr="0002413F">
        <w:tc>
          <w:tcPr>
            <w:tcW w:w="4384" w:type="dxa"/>
          </w:tcPr>
          <w:p w:rsidR="00A62CE3" w:rsidRPr="00CF48B7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8" w:type="dxa"/>
          </w:tcPr>
          <w:p w:rsidR="00A62CE3" w:rsidRPr="00CF48B7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2126" w:type="dxa"/>
          </w:tcPr>
          <w:p w:rsidR="00A62CE3" w:rsidRPr="00CF48B7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883" w:type="dxa"/>
          </w:tcPr>
          <w:p w:rsidR="00A62CE3" w:rsidRPr="00CF48B7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</w:t>
            </w:r>
          </w:p>
        </w:tc>
        <w:tc>
          <w:tcPr>
            <w:tcW w:w="2065" w:type="dxa"/>
          </w:tcPr>
          <w:p w:rsidR="00A62CE3" w:rsidRPr="00CF48B7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8B7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(процент износа)</w:t>
            </w:r>
          </w:p>
        </w:tc>
      </w:tr>
      <w:tr w:rsidR="00A62CE3" w:rsidTr="0002413F">
        <w:tc>
          <w:tcPr>
            <w:tcW w:w="10456" w:type="dxa"/>
            <w:gridSpan w:val="5"/>
          </w:tcPr>
          <w:p w:rsidR="00A62CE3" w:rsidRPr="00CF48B7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Техника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ТракторДжон - Дир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- 80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- 82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82,1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- 1221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ТракторМТЗ-80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- 952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-1221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1523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-3022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-3022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-3022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82,1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 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 – 82,1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1221,2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3522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920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952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 - 1221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952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2522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3022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ТракторМТЗ – 82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921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1221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ТракторБеларус – 3022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Волокуша самодельная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Волокуша самодельная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332с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332с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352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332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342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ПогрузчикАмкодор 352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Кормоуборочный самоходный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К-Г-К-46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79%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Кормоуборочный самоходный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К-Г-6К-46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Кормоуборочный самоходный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КЗР-10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«Ягуар 870»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ПодборщикPV300HD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Жатка кукурузная сплошного среза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«ORBIS600»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Жатка дискового типа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«DirectDisc520»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17%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 –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 –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Мега-208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 - 1600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 - 1600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КЗС-1218-10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F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КЗС-1218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КЗС-1218-11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Лида - 1300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Джондир с жатк. и коляс.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КЗС-1218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Зерноуборочный комбайн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КЗС-1218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Самоходное энергетическое средство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УЭСМ 010 «Роса»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пр-во Амкодор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для нарезки силоса к Амкодор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Ковш для погрузки силоса к Амкодор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КосилкаКДН – 3,1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КосилкаEasyGut9140,32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КосилкаКДН – 3,1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КосилкаDISCO – 3450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КосилкаDISCO – 3450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КосилкаКПР – 9 -01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боковые линейныеTR 13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ГраблиГРЛ-9,6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ГраблиГВБ – 6,2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Грабли колёсно- пальцевыеERS – 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Прицеп2ПТС – 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ПрицепПИМ – 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спец. с адаптеромПСС – 15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Прицеп2ПТС – 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Прицеп2ПТС – 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ПрицепПИМ-40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универсальныйПУС – 15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универсальный с адаптером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ПУС-15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Прицеп3 ПТС – 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ПрицепПСЕ-Ф-12,5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Прицеп1 ПТС-9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ПрицепПСТ – 6м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ПрицепПУС-15 Боярин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ПрицепПУС – 15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ПрицепПИМ – 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ПрицепПИМ ПС-45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ПрицепПИМ – 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8571020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8571020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857100-4022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857100 – 4022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857100-4022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85701020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856100-024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ПрицепМАЗ 857100 – 4012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Прицеп1ПТС-9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Прицеп2ПТС-4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Прицеп2ПТС-4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Прицеп1ПТС-9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Прицеп1ПТС-9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Прицеп2ПТС-4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– ёмкость для сенажной массы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 – ёмкость для сенажной массы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 полун. 8-корп. обор.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ПлугППО-4-40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ПлугППО-5-40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 – 4-40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ПлугППО-4-40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ПлугППО-8-40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ПлугППО-8-40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ПлугППО-8-40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ПлугПКГ-3-35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ПлугППО-4-40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ПлугППО-4-40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ПлугППО-4-1-40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ПлугППО-8-40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ВорошилкаEUROHIT 69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ПлатформаПТК-10-3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ПлатформаПТК –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ПлатформаПТК-10-3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Стогометатель332 С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Стогометатель332 С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Адаптерк ПСС-15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Адаптерк ПУС – 15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посевные агрегатыАПП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посевные агрегатыАПП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посевные агрегатыАПП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посевные агрегатыАПП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посевные агрегатыАПП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посевные агрегатыTramline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агрегатыАКШ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Комбинированные почвообрабатывающие агрегатыАКШ – 7,2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агрегатыАКШ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почвообрабатывающие агрегатыАПП – 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СеялкаСПУ – 6л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СеялкаСТВ 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СеялкаСТВ – 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Сеялка«Юникорм»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СеялкаСТВ – 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СеялкаСПУ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СеялкаСКП -12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КультиваторКОН – 2,8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КультиваторКПС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КультиваторКРН – 5,6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КультиваторКПМ – 14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КультиваторКПС – 6,3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КультиваторКРМ – 5,6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КультиваторКПС – 6,3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КультиваторКПС – 4 -01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КультиваторКРН-5,6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КультиваторКПС – 4-1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КультиваторКН-6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КультиваторКН-6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КультиваторКН-4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КультиваторКН-5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КультиваторКН-5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Борона 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БоронаБЗТС –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 дисковаяДископак - 6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Борона дисковаяДископак –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рапсПР – 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рапсПР – 6,6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рапсПР – 6,6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рапсПР – 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рапсПР – 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Приставка пружинно-катковаяк  КПМ – 14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ПогрузчикКУН – 0,5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Вилы металлические для погрузки 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соломы на МТЗ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ВолкообразовательЛайнер 1550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Прицепная косилкаKUHN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Кукурузная жатка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 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добренийМТТ-9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добренийПРТ-7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добренийПРТ-7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орг.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добренийПРТ-7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орг. удобренийПРТ-7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орг. удобренийПРТ-10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жид.орг.удобренийМЖТ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мин.удобренийРМУ 8000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жид.орг.удобренийМЖУ – 16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Разбрасыватель мин.удобренийМДС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1132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мин.удобренийРМУ 8000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жид.орг.удобренийМЖТ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жид.орг.удобренийМЖТ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Разбрасыватель жид.орг.удобренийМЖТ 6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машина для распределения минеральных удобрений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TWISTER 1500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Машина для внесения органических удобрений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ПРТ – 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Льноуборочный к-нДвина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рулонныйПРФ-180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рулонныйПРЛ 150 лён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рулонныйППР Ф – 1,0 – 01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рулонныйПРМ 150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 обмотчик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«Тарнадо»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рулонныйПР Ф – 180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рулонныйПРЛ – 150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рулонныйППР  Ф – 1,8 – 01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рулонныйППР Ф - 1,8 – 01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Пресс – подборщик рулонныйФС – 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Обмотчик рулонов полуприцепнойОРП – 1410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Обмотчик рулонов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Захват для рулонов332 С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КартофелекопалкаКТН – 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Картофелекопалка 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КТН – 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ED1998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Картофелесажалка КСМ-4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ED1998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19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Картофелесажалка КСМ-4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ОпрыскивательPrimer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ОпрыскивательОШ – 2300 – 18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Опрыскиватель«Колумбия АМ»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ОпрыскивательRALL – 2000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Маркен. МПУ – 1 мотопомпа для закачки каса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Камнеуборочная машинаУКП – 0,7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Камнеуборочная машинаУКП-0,5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Камнеуборочная машинаУКП-0,7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н/у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ИзмельчительПКК – 1 – 0100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Свеклоуборочный комбайнФранц Кляйне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оборудования для уборки кукурузы на зерноКОК – 6 – 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оборудования для уборки кукурузы на зерноКОК – 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 раздатчик кормовСРК – 11В «Хозяин»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 раздатчик кормовСРК 11 – «Хозяин»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 раздатчик кормовИСРК 12 Ф «Хозяин»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 раздатчик кормовИСРК 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Смеситель раздатчик кормовИСРВ 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комбикормовый завод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53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5312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5205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53А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3110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АвтомашинаММЗ – 4502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АвтомашинаММЗ 45021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3507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3507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3507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3507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1992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АвтомашинаГАЗ – САЗ  3507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3507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3307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АвтомашинаГАЗ – САЗ  35071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555102 – 220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555102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555142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555142 – 4231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555142 – 4231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555102225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 457043 – 337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555142225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551605225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</w:t>
            </w: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омашинаМАЗ 5516464375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АвтомашинаМАЗ 555147 – 4327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12%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АвтомашинаУАЗ 31519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АвтомашинаУАЗ 215148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21214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21041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75%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21214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21070 – 120 –21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21041 к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АвтомашинаЗил 130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АвтомашинаLADA 21074 – 120 –21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АвтомашинаLADA 21214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16%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АвтомашинаФиат – Дукато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АвтомашинаGret Wall Haver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МопедV – 49,9 сu3 «Viper»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</w:tr>
      <w:tr w:rsidR="00A62CE3" w:rsidTr="0002413F">
        <w:tc>
          <w:tcPr>
            <w:tcW w:w="4384" w:type="dxa"/>
          </w:tcPr>
          <w:p w:rsidR="00A62CE3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Загрузчик сухих кормов на шасси МАЗ – 5337</w:t>
            </w:r>
          </w:p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ЗСК – Ф – 15 – 02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A62CE3" w:rsidTr="0002413F">
        <w:tc>
          <w:tcPr>
            <w:tcW w:w="4384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АвтомашинаВАЗ 21074</w:t>
            </w:r>
          </w:p>
        </w:tc>
        <w:tc>
          <w:tcPr>
            <w:tcW w:w="998" w:type="dxa"/>
          </w:tcPr>
          <w:p w:rsidR="00A62CE3" w:rsidRPr="006F2D74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2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Pr="00E014FD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0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065" w:type="dxa"/>
          </w:tcPr>
          <w:p w:rsidR="00A62CE3" w:rsidRPr="005E0580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580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10456" w:type="dxa"/>
            <w:gridSpan w:val="5"/>
          </w:tcPr>
          <w:p w:rsidR="00A62CE3" w:rsidRPr="001711A2" w:rsidRDefault="00A62CE3" w:rsidP="0002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1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Нория разгруз. – 3 шт. инв.№186/1-3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Pr="0097701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1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Зернометатель 3М – 60  инв.№187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Pr="0097701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1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– 590 Петкус  инв.№195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Pr="0097701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01D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ПМ – 4 ШНЕК – 2 шт инв.№196/1-2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Pr="0097701D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Протравитель зерна – 2 шт инв.№197/1-2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Лента выгр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узная – 2 шт инв.№235/1-2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апольная сушилка инв.№237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– 10 (барабан) инв.№238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сяная сортировка инв.№241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Бункера акт в – 8 инв.№243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усельная сушилка инв.№244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Нория загрузо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чная – 3 шт. инв.№245/1-3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Петкус –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игант – 4 шт инв.№246/1-4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Печь сушил. инв. №248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Картофелесортир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овочная машина инв.№61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ткус – Гигант 531 инв.№40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ПВЗ – 10 плющилка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влажного зерна инв.№1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ПВЗ – 10 плющилка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влажного зерна инв.№2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огрузчик КШП – 6 инв.№24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Зернопогрузчик  инв.№21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Протравитель семян ПС – 10 инв.№26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Зерносушилка М – 819 инв.№23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531 инв.№38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 инв.№39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Нория – 9 шт инв.№37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5063 ПТ инв.№40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автомобильные РТ – 15  инв.№60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Зернометатель ЗМ – 80 инв.№58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Картофелесортировочная м – на инв.№59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Зернозагрузчик ЗАЗ (КШП) инв.№64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Нория – 3 шт. инв.№37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ЕЖ – 2001 инв.№2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Протравитель ПС – 10 инв.№863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Шнековый погрузчик ПШП – 4А  №945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У-13 УКЗ инв.№774.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Подъемник автомобильный ГУАР – 15 №559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Нория инв.№914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К – 531 инв.№915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К – 531 инв.№807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К – 531 №808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К – 531 инв.№805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Петкус – Гигант К -  531 инв.№804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Зерносушилка М – 819 инв.№115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Зернопогрузчик КШП – 6 инв.№989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Загрузчик сеялок ЗМ – 30 (автом) инв.№1225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первичной очистки МПО – 50 инв.№1226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Машина первичной очистки МЗС – 25 инв.№1227 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Нория АПЗ – 20Н – 16 инв.№1229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Зернопогрузчик КШП – 6 инв.№988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Модуль дозир раствора для протравочной машины ПС – 10  инв.№1989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Загрузчик сеялок ЗС – 30 м инв.№990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Плющилка влажного зерна ПВЗ – 10 инв.№991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Дробилка молотковая с электродвигателем инв.№914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Пневматический  погрузчик зерна Т – 420 инв.№992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Горелка ГВГ – 12 до 1,6 м Вт инв.№993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управления ШУП – 2,5 инв.№1002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Погрузчик зерновой ПЗ-100 инв.№940.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УОМЗТЦ 4000 л.  инв.№215.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Рекуператор 300 л инв.№216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для обрезания копыт КРС инв.№300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 для телят – 10 шт. инв.№301/1-10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– 12 шт. инв.№302/1-12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– 10 шт. инв.№303/1-10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– 25 шт. инв.№304/1-25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– 10 шт. инв.№305/1-10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БСТ – ЗП – 22 шт. инв.№716/1-22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 ТС – 1,2 инв.№5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 ТЗК – 30 инв.№3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Доильная установка 2 АДС инв.№5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КСГ7 – 07А инв.№720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КСГ 7 – 07А инв.№721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– 10 шт. инв.№722/1-10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10 шт. инв.№723/1-10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– 15 шт. инв.№724/1-15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для обработки копыт КРС </w:t>
            </w: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инв.№725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СМА Атлант инв.№726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Доильная установка для раздоя на 4 места инв.№727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для охлаждения молока инв.№728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ферма 1000П инв.№729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Дезинфекционно – побелочная установка ТР200 КОВRА инв.№730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ДКУ – 2,5 инв.217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Погрузчик зерна ЗАЗ инв.№219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Телега на рез. ходу бр. Субботники  инв.№731/1-2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Телега на рез. ходу фер. Жемыславль инв.№732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Телега на рез. ходу фер. Субботники – 1 шт. инв.№733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Молочное такси с функцией пастеризации модели инв.№734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электронные автомобильные инв.№735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Скрепер навозоуборочный 220 м – 4 шт. инв.№736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Насос для перекачивания навоза инв.№737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доильная «Параллель 2х18» инв.№738 12.2013г.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Поилка электронагрев. ПЭ – 150 24 щт. инв.№739/1-24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автоматического управления САУ о, 75 инв.740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Станция автоматического управления САУ – 1,5 инв.№741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Люк чугунный канализационный тип «Т» - 50 шт. инв.№742/1-50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Оборудование для выпойки телят КВТ – 2 – 3 шт. инв.№743/1-3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Дизель – генераторная установка АД 200С – ТИ00-2РП на базе двигателя Wechai инв.№744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Емкость для хранения и выдачи патоки инв.№745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Роллета защитная 1210 ммх2365 мм – 2 шт. инв.746/1-2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Роллета защитная 1280 ммх2365 мм – 2 шт. инв.№747/1-2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Роллета защитная 910 ммх2445 мм – 1 шт. инв.№748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Ворота секционные в комплекте с калиткой 3560х2300 – 1 шт. 12.2013г.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Ворота секционные в комплекте с калиткой 1980 х 2300 – 1 шт.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БСТ – ЗП – 80 шт. инв.№751/1-80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Трансформаторы ТМГ 11-250/10-41,10/0,4 кв, Д/Ун -11, (терм. ТТЖ-м) – 2 шт. инв.№752/1-2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Групповой домик для телят – 12 шт. инв.№753/1-12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ВС – скотские инв.№837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Весы МП – 1000 инв.№838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Транс. подстанция КГП 400/10806 инв.№1123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Электрическая станция б/у инв.№1124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Лесорама Р – 63 – 4 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круглопилый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Рейсмусовый односторонний станок б/у инв.№167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деревянный ДСУ инв.№231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Витрина холод ВХС – 0,25 инв.№45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Витрина холод ВХ Сн-1,5 инв.№46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Морозильный ларь (горизонтальный морозильник) инв.№47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 отопительный инв.№48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холодильный эльтон 1,12 купе инв.№49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Оборудование ГЭС инв.№41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Мотоблок с бензиновым двигателем FERMER FM – 902 PRO  инв.№50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УОМЗТЦ 4000 л. инв.№9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Рекуператор 300 л. инв.№10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КСГ 7 инв.№1277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ТСН – 160 инв.№1064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КСГ – 7 инв.№1267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ТСН – 160 инв.№1283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ТСН – 160 инв.№1284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Мельница КДУ инв.№1374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для обработки копыт инв.№160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Доильная установка ДАС – 25 инв.№1221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Доильный агрегат УДС – 80 инв.№1305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Цистерна ДФ – 0,6 молочная  инв.№106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Котел водонагревной КВ – 200 инв.№1108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для охлаждения молока УОМЗТ инв.№912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Резиновые коврики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Очиститель высокого давления к KANZLE инв.№913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для охлаждения молока инв.№915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Транспортер КСГ – 0,7А инв.№781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БСТ – ЗП – 15 шт. инв.№722/11-25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БСТ – ЗП – 10 шт. инв.№305/9-20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 для телят БСТ – ЗП – 10 шт. инв.№723/9-20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Витрина холодильная ВХС=1,2 инв.№783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Морозильный ларь F – 300c (гориз. морозильник) инв.№784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Арочная конструкция с тентом ПВХ инв.№785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Витрина холодильная ВХСн – 1,5 ТАИР инв.№787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Боксы одинарные металлические для КРС – 80 шт. инв.№788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Боксы двойные металлические для КРС – 80 шт.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Топка С3 – 2500 инв.№191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1а 616 инв.№220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1988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Станок ВК – 634 инв.№224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 МА – 41284 инв.№225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Кранбалка инв.№226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токарный инв.№227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НШ – 15,68 инв.№228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Компрессор инв.№230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Тельфер инв.№99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Пресс молот МА – 4129 №1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Точильно – шлиф. станок инв.№16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Токарно – винторезный станок инв.№17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Токарный станок инв.№18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сварщика инв.№20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Сварочный аппарат инв.№22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Сварочный аппарат мотоинвертор </w:t>
            </w: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инв.№23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Кранбалка опорная инв.№1010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Агрегат сварочный АДБ 3122 инв.№1026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Молот инв.№565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Кран козловой ОПГ – 11356 инв.№143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Тельфер инв.№92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Верстак ОРТ 3565 инв.№1008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токарно – винтовой инв.№1169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Станок свирильный инв.№27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Универсально – фрезерный станок инв.№676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Обдирочно – шлифовальный станок инв.№164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Токарно – винторезный станок №166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Преобразов.универс.свар.СТЭМП №168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Преобразов.универс.свар.СТЭМП инв.№169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Щетка дорожная МО – 8Б инв.№911 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61929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Мойка (очиститель высокого давления).</w:t>
            </w:r>
          </w:p>
        </w:tc>
        <w:tc>
          <w:tcPr>
            <w:tcW w:w="998" w:type="dxa"/>
            <w:vAlign w:val="center"/>
          </w:tcPr>
          <w:p w:rsidR="00A62CE3" w:rsidRPr="00361929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1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Протравитель семян ПСК – 15 инв.№62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Ковшовый шнековый погрузчик зерна Р6 – КШП – 6М инв.№63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Зерноочистительный сушильный комплекс КЗСВ – 30Г  инв.№65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Протравитель ПСС – 20 инв.№865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молокоохладительная. Вместительность 4400 л. 2 шт. Рекуператор РУХ – 350.Вместительность 330 л.2 шт. инв.№717/1-2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доильная УДМ – 24 Е инв.№719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доильная АДСН инв.№782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22%</w:t>
            </w:r>
          </w:p>
        </w:tc>
      </w:tr>
      <w:tr w:rsidR="00A62CE3" w:rsidTr="0002413F">
        <w:tc>
          <w:tcPr>
            <w:tcW w:w="4384" w:type="dxa"/>
            <w:vAlign w:val="center"/>
          </w:tcPr>
          <w:p w:rsidR="00A62CE3" w:rsidRPr="0035393A" w:rsidRDefault="00A62CE3" w:rsidP="000241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 доильная УДМ – 24 Е инв.№786 </w:t>
            </w:r>
          </w:p>
        </w:tc>
        <w:tc>
          <w:tcPr>
            <w:tcW w:w="998" w:type="dxa"/>
            <w:vAlign w:val="center"/>
          </w:tcPr>
          <w:p w:rsidR="00A62CE3" w:rsidRPr="0035393A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ля выполнения</w:t>
            </w:r>
          </w:p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 xml:space="preserve"> сельхоз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014FD">
              <w:rPr>
                <w:rFonts w:ascii="Times New Roman" w:hAnsi="Times New Roman" w:cs="Times New Roman"/>
                <w:sz w:val="20"/>
                <w:szCs w:val="20"/>
              </w:rPr>
              <w:t>работ</w:t>
            </w:r>
          </w:p>
        </w:tc>
        <w:tc>
          <w:tcPr>
            <w:tcW w:w="883" w:type="dxa"/>
          </w:tcPr>
          <w:p w:rsidR="00A62CE3" w:rsidRPr="001A0021" w:rsidRDefault="00A62CE3" w:rsidP="000241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065" w:type="dxa"/>
          </w:tcPr>
          <w:p w:rsidR="00A62CE3" w:rsidRDefault="00A62CE3" w:rsidP="000241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</w:tbl>
    <w:p w:rsidR="00635B13" w:rsidRDefault="00635B13" w:rsidP="00635B13">
      <w:pPr>
        <w:rPr>
          <w:rFonts w:ascii="Times New Roman" w:hAnsi="Times New Roman" w:cs="Times New Roman"/>
          <w:b/>
          <w:sz w:val="20"/>
          <w:szCs w:val="20"/>
        </w:rPr>
      </w:pPr>
    </w:p>
    <w:p w:rsidR="00910EF3" w:rsidRDefault="00910EF3">
      <w:pPr>
        <w:pStyle w:val="Bodytext20"/>
        <w:shd w:val="clear" w:color="auto" w:fill="auto"/>
        <w:spacing w:line="280" w:lineRule="exact"/>
        <w:ind w:left="520"/>
        <w:jc w:val="left"/>
      </w:pPr>
      <w:bookmarkStart w:id="0" w:name="_GoBack"/>
      <w:bookmarkEnd w:id="0"/>
    </w:p>
    <w:p w:rsidR="00910EF3" w:rsidRDefault="00910EF3">
      <w:pPr>
        <w:pStyle w:val="Bodytext20"/>
        <w:shd w:val="clear" w:color="auto" w:fill="auto"/>
        <w:spacing w:line="280" w:lineRule="exact"/>
        <w:ind w:left="520"/>
        <w:jc w:val="left"/>
      </w:pPr>
    </w:p>
    <w:p w:rsidR="00910EF3" w:rsidRPr="00910EF3" w:rsidRDefault="008E4AB7">
      <w:pPr>
        <w:pStyle w:val="Bodytext20"/>
        <w:shd w:val="clear" w:color="auto" w:fill="auto"/>
        <w:spacing w:line="280" w:lineRule="exact"/>
        <w:ind w:left="520"/>
        <w:jc w:val="left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88137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141605</wp:posOffset>
                </wp:positionV>
                <wp:extent cx="1394460" cy="7620"/>
                <wp:effectExtent l="0" t="0" r="15240" b="1143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3EBF7F" id="Прямая соединительная линия 22" o:spid="_x0000_s1026" style="position:absolute;flip:y;z-index:3774881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95pt,11.15pt" to="362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910EF3">
        <w:t xml:space="preserve">Руководитель предприятия                                                        </w:t>
      </w:r>
      <w:r w:rsidR="00414AC9">
        <w:t>Бажин С.М.</w:t>
      </w:r>
    </w:p>
    <w:p w:rsidR="00910EF3" w:rsidRDefault="008E4AB7">
      <w:pPr>
        <w:pStyle w:val="Bodytext20"/>
        <w:shd w:val="clear" w:color="auto" w:fill="auto"/>
        <w:spacing w:line="280" w:lineRule="exact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13" behindDoc="1" locked="0" layoutInCell="1" allowOverlap="1">
                <wp:simplePos x="0" y="0"/>
                <wp:positionH relativeFrom="margin">
                  <wp:posOffset>4892675</wp:posOffset>
                </wp:positionH>
                <wp:positionV relativeFrom="paragraph">
                  <wp:posOffset>161925</wp:posOffset>
                </wp:positionV>
                <wp:extent cx="1133475" cy="177800"/>
                <wp:effectExtent l="0" t="0" r="0" b="0"/>
                <wp:wrapSquare wrapText="left"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31B" w:rsidRDefault="00414AC9">
                            <w:pPr>
                              <w:pStyle w:val="Bodytext20"/>
                              <w:shd w:val="clear" w:color="auto" w:fill="auto"/>
                              <w:spacing w:line="280" w:lineRule="exact"/>
                              <w:jc w:val="left"/>
                            </w:pPr>
                            <w:r>
                              <w:rPr>
                                <w:rStyle w:val="Bodytext2Exact"/>
                              </w:rPr>
                              <w:t>Лопато Т.С.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85.25pt;margin-top:12.75pt;width:89.25pt;height:14pt;z-index:-1258293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ukysgIAALE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" filled="f" stroked="f">
                <v:textbox style="mso-fit-shape-to-text:t" inset="0,0,0,0">
                  <w:txbxContent>
                    <w:p w:rsidR="0084231B" w:rsidRDefault="00414AC9">
                      <w:pPr>
                        <w:pStyle w:val="Bodytext20"/>
                        <w:shd w:val="clear" w:color="auto" w:fill="auto"/>
                        <w:spacing w:line="280" w:lineRule="exact"/>
                        <w:jc w:val="left"/>
                      </w:pPr>
                      <w:r>
                        <w:rPr>
                          <w:rStyle w:val="Bodytext2Exact"/>
                        </w:rPr>
                        <w:t>Лопато Т.С.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:rsidR="003E0F5F" w:rsidRDefault="008E4AB7">
      <w:pPr>
        <w:pStyle w:val="Bodytext20"/>
        <w:shd w:val="clear" w:color="auto" w:fill="auto"/>
        <w:spacing w:line="280" w:lineRule="exact"/>
        <w:ind w:left="5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377490185" behindDoc="0" locked="0" layoutInCell="1" allowOverlap="1">
                <wp:simplePos x="0" y="0"/>
                <wp:positionH relativeFrom="column">
                  <wp:posOffset>3128645</wp:posOffset>
                </wp:positionH>
                <wp:positionV relativeFrom="paragraph">
                  <wp:posOffset>161925</wp:posOffset>
                </wp:positionV>
                <wp:extent cx="1394460" cy="7620"/>
                <wp:effectExtent l="0" t="0" r="15240" b="1143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944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5C61B" id="Прямая соединительная линия 23" o:spid="_x0000_s1026" style="position:absolute;flip:y;z-index:377490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5pt,12.75pt" to="356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6C0FEC">
        <w:t>Гл. бухгалтер</w:t>
      </w:r>
    </w:p>
    <w:sectPr w:rsidR="003E0F5F" w:rsidSect="008E4AB7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B1E" w:rsidRDefault="00500B1E">
      <w:r>
        <w:separator/>
      </w:r>
    </w:p>
  </w:endnote>
  <w:endnote w:type="continuationSeparator" w:id="0">
    <w:p w:rsidR="00500B1E" w:rsidRDefault="0050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B1E" w:rsidRDefault="00500B1E"/>
  </w:footnote>
  <w:footnote w:type="continuationSeparator" w:id="0">
    <w:p w:rsidR="00500B1E" w:rsidRDefault="00500B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02C7"/>
    <w:multiLevelType w:val="hybridMultilevel"/>
    <w:tmpl w:val="70ACE602"/>
    <w:lvl w:ilvl="0" w:tplc="21B8E18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E54BC"/>
    <w:multiLevelType w:val="hybridMultilevel"/>
    <w:tmpl w:val="5EF0ADAC"/>
    <w:lvl w:ilvl="0" w:tplc="0DD4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C1424"/>
    <w:multiLevelType w:val="hybridMultilevel"/>
    <w:tmpl w:val="FC200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F04A2"/>
    <w:multiLevelType w:val="hybridMultilevel"/>
    <w:tmpl w:val="B4A81984"/>
    <w:lvl w:ilvl="0" w:tplc="64B85EE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0199D"/>
    <w:multiLevelType w:val="hybridMultilevel"/>
    <w:tmpl w:val="C88EA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6759A"/>
    <w:multiLevelType w:val="multilevel"/>
    <w:tmpl w:val="B7642BFC"/>
    <w:lvl w:ilvl="0">
      <w:start w:val="13"/>
      <w:numFmt w:val="decimal"/>
      <w:lvlText w:val="%1"/>
      <w:lvlJc w:val="left"/>
      <w:pPr>
        <w:ind w:left="930" w:hanging="93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B437481"/>
    <w:multiLevelType w:val="hybridMultilevel"/>
    <w:tmpl w:val="A528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76354"/>
    <w:multiLevelType w:val="multilevel"/>
    <w:tmpl w:val="A0F203E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536799"/>
    <w:multiLevelType w:val="hybridMultilevel"/>
    <w:tmpl w:val="7C46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C5FE9"/>
    <w:multiLevelType w:val="multilevel"/>
    <w:tmpl w:val="2B945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6318B4"/>
    <w:multiLevelType w:val="hybridMultilevel"/>
    <w:tmpl w:val="E4E02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5F"/>
    <w:rsid w:val="00000698"/>
    <w:rsid w:val="00005D61"/>
    <w:rsid w:val="0002479F"/>
    <w:rsid w:val="00061FB0"/>
    <w:rsid w:val="00063353"/>
    <w:rsid w:val="000D6CBE"/>
    <w:rsid w:val="00101DBB"/>
    <w:rsid w:val="0012735B"/>
    <w:rsid w:val="00131258"/>
    <w:rsid w:val="001713BA"/>
    <w:rsid w:val="001C7AA6"/>
    <w:rsid w:val="0021395B"/>
    <w:rsid w:val="0023340E"/>
    <w:rsid w:val="00244D52"/>
    <w:rsid w:val="002456A6"/>
    <w:rsid w:val="00246CC9"/>
    <w:rsid w:val="00254EF3"/>
    <w:rsid w:val="0025610B"/>
    <w:rsid w:val="00272A14"/>
    <w:rsid w:val="00285A1D"/>
    <w:rsid w:val="00291A66"/>
    <w:rsid w:val="002B1E9E"/>
    <w:rsid w:val="002B58ED"/>
    <w:rsid w:val="002E505E"/>
    <w:rsid w:val="002F79F2"/>
    <w:rsid w:val="003643DF"/>
    <w:rsid w:val="00390738"/>
    <w:rsid w:val="003D22D4"/>
    <w:rsid w:val="003E0F5F"/>
    <w:rsid w:val="003E121C"/>
    <w:rsid w:val="003E1E9E"/>
    <w:rsid w:val="003E627E"/>
    <w:rsid w:val="00414AC9"/>
    <w:rsid w:val="004415D9"/>
    <w:rsid w:val="00466BB5"/>
    <w:rsid w:val="00471821"/>
    <w:rsid w:val="00483134"/>
    <w:rsid w:val="004E5E23"/>
    <w:rsid w:val="004E781C"/>
    <w:rsid w:val="00500B1E"/>
    <w:rsid w:val="00517BA9"/>
    <w:rsid w:val="005206BB"/>
    <w:rsid w:val="005331E6"/>
    <w:rsid w:val="0054325D"/>
    <w:rsid w:val="005B0D65"/>
    <w:rsid w:val="005F187D"/>
    <w:rsid w:val="00607FBC"/>
    <w:rsid w:val="00635B13"/>
    <w:rsid w:val="00642DD3"/>
    <w:rsid w:val="006869D3"/>
    <w:rsid w:val="006B79F6"/>
    <w:rsid w:val="006C0FEC"/>
    <w:rsid w:val="006C2D9E"/>
    <w:rsid w:val="006E0FC2"/>
    <w:rsid w:val="00700EA4"/>
    <w:rsid w:val="007334CD"/>
    <w:rsid w:val="0074140A"/>
    <w:rsid w:val="007415A6"/>
    <w:rsid w:val="00780F8C"/>
    <w:rsid w:val="007F1914"/>
    <w:rsid w:val="008044FE"/>
    <w:rsid w:val="0084231B"/>
    <w:rsid w:val="0086348B"/>
    <w:rsid w:val="008E4AB7"/>
    <w:rsid w:val="008F433F"/>
    <w:rsid w:val="00910EF3"/>
    <w:rsid w:val="00911F42"/>
    <w:rsid w:val="00924654"/>
    <w:rsid w:val="00935E77"/>
    <w:rsid w:val="009B11F4"/>
    <w:rsid w:val="009C7DC9"/>
    <w:rsid w:val="009D43F9"/>
    <w:rsid w:val="009E460A"/>
    <w:rsid w:val="009E6D38"/>
    <w:rsid w:val="00A0462D"/>
    <w:rsid w:val="00A3238A"/>
    <w:rsid w:val="00A43DC8"/>
    <w:rsid w:val="00A62CE3"/>
    <w:rsid w:val="00A666A7"/>
    <w:rsid w:val="00A86C46"/>
    <w:rsid w:val="00AC3E7F"/>
    <w:rsid w:val="00AF4471"/>
    <w:rsid w:val="00AF723C"/>
    <w:rsid w:val="00B04868"/>
    <w:rsid w:val="00B34637"/>
    <w:rsid w:val="00B44727"/>
    <w:rsid w:val="00B502C8"/>
    <w:rsid w:val="00B670D0"/>
    <w:rsid w:val="00BB595A"/>
    <w:rsid w:val="00C42AFC"/>
    <w:rsid w:val="00CA23F9"/>
    <w:rsid w:val="00D21985"/>
    <w:rsid w:val="00D252B1"/>
    <w:rsid w:val="00D4568B"/>
    <w:rsid w:val="00D507C7"/>
    <w:rsid w:val="00D6349F"/>
    <w:rsid w:val="00D671B9"/>
    <w:rsid w:val="00D76862"/>
    <w:rsid w:val="00D85634"/>
    <w:rsid w:val="00D86263"/>
    <w:rsid w:val="00DE0F14"/>
    <w:rsid w:val="00DF0FB8"/>
    <w:rsid w:val="00E766AE"/>
    <w:rsid w:val="00E973A7"/>
    <w:rsid w:val="00ED5E6A"/>
    <w:rsid w:val="00F112C6"/>
    <w:rsid w:val="00F31A0A"/>
    <w:rsid w:val="00FA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CA7C0"/>
  <w15:docId w15:val="{91F7EF5D-6511-4AC7-9513-8CE9F7B9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8E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B58ED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Exact">
    <w:name w:val="Body text (4) Exact"/>
    <w:basedOn w:val="a0"/>
    <w:link w:val="Bodytext4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Exact">
    <w:name w:val="Body text (5) Exact"/>
    <w:basedOn w:val="a0"/>
    <w:link w:val="Bodytext5"/>
    <w:rsid w:val="002B58ED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Bodytext2Exact">
    <w:name w:val="Body text (2) Exact"/>
    <w:basedOn w:val="a0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2B58E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a0"/>
    <w:link w:val="Bodytext20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2">
    <w:name w:val="Table caption (2)_"/>
    <w:basedOn w:val="a0"/>
    <w:link w:val="Tablecaption20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21">
    <w:name w:val="Table caption (2)"/>
    <w:basedOn w:val="Tablecaption2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ablecaption3">
    <w:name w:val="Table caption (3)_"/>
    <w:basedOn w:val="a0"/>
    <w:link w:val="Tablecaption30"/>
    <w:rsid w:val="002B5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Tablecaption3NotItalic">
    <w:name w:val="Table caption (3) + Not Italic"/>
    <w:basedOn w:val="Tablecaption3"/>
    <w:rsid w:val="002B5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pt">
    <w:name w:val="Body text (2) + 11 pt"/>
    <w:basedOn w:val="Bodytext2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">
    <w:name w:val="Body text (8)_"/>
    <w:basedOn w:val="a0"/>
    <w:link w:val="Bodytext80"/>
    <w:rsid w:val="002B5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Bodytext8NotItalic">
    <w:name w:val="Body text (8) + Not Italic"/>
    <w:basedOn w:val="Bodytext8"/>
    <w:rsid w:val="002B5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Bold0">
    <w:name w:val="Body text (2) + Bold"/>
    <w:basedOn w:val="Bodytext2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1">
    <w:name w:val="Header or footer"/>
    <w:basedOn w:val="Headerorfooter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erorfooter8ptItalic">
    <w:name w:val="Header or footer + 8 pt;Italic"/>
    <w:basedOn w:val="Headerorfooter"/>
    <w:rsid w:val="002B58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NotBoldItalic">
    <w:name w:val="Body text (9) + Not Bold;Italic"/>
    <w:basedOn w:val="Bodytext9"/>
    <w:rsid w:val="002B5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TablecaptionBold">
    <w:name w:val="Table caption + Bold"/>
    <w:basedOn w:val="Tablecaption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8BoldNotItalic">
    <w:name w:val="Body text (8) + Bold;Not Italic"/>
    <w:basedOn w:val="Bodytext8"/>
    <w:rsid w:val="002B58E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9Exact">
    <w:name w:val="Body text (9) Exact"/>
    <w:basedOn w:val="a0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9Exact0">
    <w:name w:val="Body text (9) Exact"/>
    <w:basedOn w:val="Bodytext9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3Exact">
    <w:name w:val="Heading #3 Exact"/>
    <w:basedOn w:val="a0"/>
    <w:link w:val="Heading3"/>
    <w:rsid w:val="002B58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2B58ED"/>
    <w:rPr>
      <w:rFonts w:ascii="Arial" w:eastAsia="Arial" w:hAnsi="Arial" w:cs="Arial"/>
      <w:b/>
      <w:bCs/>
      <w:i w:val="0"/>
      <w:iCs w:val="0"/>
      <w:smallCaps w:val="0"/>
      <w:strike w:val="0"/>
      <w:spacing w:val="-30"/>
      <w:sz w:val="38"/>
      <w:szCs w:val="38"/>
      <w:u w:val="none"/>
    </w:rPr>
  </w:style>
  <w:style w:type="character" w:customStyle="1" w:styleId="Bodytext91">
    <w:name w:val="Body text (9)"/>
    <w:basedOn w:val="Bodytext9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2B58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Arial10pt">
    <w:name w:val="Body text (2) + Arial;10 pt"/>
    <w:basedOn w:val="Bodytext2"/>
    <w:rsid w:val="002B58E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2B58ED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Bodytext4">
    <w:name w:val="Body text (4)"/>
    <w:basedOn w:val="a"/>
    <w:link w:val="Bodytext4Exact"/>
    <w:rsid w:val="002B58ED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5">
    <w:name w:val="Body text (5)"/>
    <w:basedOn w:val="a"/>
    <w:link w:val="Bodytext5Exact"/>
    <w:rsid w:val="002B58ED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Bodytext20">
    <w:name w:val="Body text (2)"/>
    <w:basedOn w:val="a"/>
    <w:link w:val="Bodytext2"/>
    <w:rsid w:val="002B58ED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rsid w:val="002B58ED"/>
    <w:pPr>
      <w:shd w:val="clear" w:color="auto" w:fill="FFFFFF"/>
      <w:spacing w:after="60" w:line="0" w:lineRule="atLeast"/>
    </w:pPr>
    <w:rPr>
      <w:rFonts w:ascii="Calibri" w:eastAsia="Calibri" w:hAnsi="Calibri" w:cs="Calibri"/>
      <w:sz w:val="32"/>
      <w:szCs w:val="32"/>
    </w:rPr>
  </w:style>
  <w:style w:type="paragraph" w:customStyle="1" w:styleId="Bodytext70">
    <w:name w:val="Body text (7)"/>
    <w:basedOn w:val="a"/>
    <w:link w:val="Bodytext7"/>
    <w:rsid w:val="002B58ED"/>
    <w:pPr>
      <w:shd w:val="clear" w:color="auto" w:fill="FFFFFF"/>
      <w:spacing w:before="708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20">
    <w:name w:val="Table caption (2)"/>
    <w:basedOn w:val="a"/>
    <w:link w:val="Tablecaption2"/>
    <w:rsid w:val="002B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caption0">
    <w:name w:val="Table caption"/>
    <w:basedOn w:val="a"/>
    <w:link w:val="Tablecaption"/>
    <w:rsid w:val="002B58ED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caption30">
    <w:name w:val="Table caption (3)"/>
    <w:basedOn w:val="a"/>
    <w:link w:val="Tablecaption3"/>
    <w:rsid w:val="002B58ED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80">
    <w:name w:val="Body text (8)"/>
    <w:basedOn w:val="a"/>
    <w:link w:val="Bodytext8"/>
    <w:rsid w:val="002B58E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2B58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90">
    <w:name w:val="Body text (9)"/>
    <w:basedOn w:val="a"/>
    <w:link w:val="Bodytext9"/>
    <w:rsid w:val="002B58ED"/>
    <w:pPr>
      <w:shd w:val="clear" w:color="auto" w:fill="FFFFFF"/>
      <w:spacing w:before="180" w:line="317" w:lineRule="exact"/>
      <w:ind w:firstLine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#3"/>
    <w:basedOn w:val="a"/>
    <w:link w:val="Heading3Exact"/>
    <w:rsid w:val="002B58ED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#1"/>
    <w:basedOn w:val="a"/>
    <w:link w:val="Heading1Exact"/>
    <w:rsid w:val="002B58ED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pacing w:val="-30"/>
      <w:sz w:val="38"/>
      <w:szCs w:val="38"/>
    </w:rPr>
  </w:style>
  <w:style w:type="paragraph" w:customStyle="1" w:styleId="Heading20">
    <w:name w:val="Heading #2"/>
    <w:basedOn w:val="a"/>
    <w:link w:val="Heading2"/>
    <w:rsid w:val="002B58ED"/>
    <w:pPr>
      <w:shd w:val="clear" w:color="auto" w:fill="FFFFFF"/>
      <w:spacing w:before="420" w:line="341" w:lineRule="exact"/>
      <w:ind w:firstLine="7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10E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EF3"/>
    <w:rPr>
      <w:color w:val="000000"/>
    </w:rPr>
  </w:style>
  <w:style w:type="paragraph" w:styleId="a6">
    <w:name w:val="footer"/>
    <w:basedOn w:val="a"/>
    <w:link w:val="a7"/>
    <w:uiPriority w:val="99"/>
    <w:unhideWhenUsed/>
    <w:rsid w:val="00910E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EF3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862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6263"/>
    <w:rPr>
      <w:rFonts w:ascii="Segoe UI" w:hAnsi="Segoe UI" w:cs="Segoe UI"/>
      <w:color w:val="000000"/>
      <w:sz w:val="18"/>
      <w:szCs w:val="18"/>
    </w:rPr>
  </w:style>
  <w:style w:type="paragraph" w:customStyle="1" w:styleId="table10">
    <w:name w:val="table10"/>
    <w:basedOn w:val="a"/>
    <w:rsid w:val="00635B13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table" w:styleId="aa">
    <w:name w:val="Table Grid"/>
    <w:basedOn w:val="a1"/>
    <w:uiPriority w:val="39"/>
    <w:rsid w:val="00635B1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5B13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undline">
    <w:name w:val="undline"/>
    <w:basedOn w:val="a"/>
    <w:rsid w:val="00635B13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itlep">
    <w:name w:val="titlep"/>
    <w:basedOn w:val="a"/>
    <w:rsid w:val="00635B13"/>
    <w:pPr>
      <w:widowControl/>
      <w:spacing w:before="240" w:after="240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onestring">
    <w:name w:val="onestring"/>
    <w:basedOn w:val="a"/>
    <w:rsid w:val="00635B13"/>
    <w:pPr>
      <w:widowControl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point">
    <w:name w:val="point"/>
    <w:basedOn w:val="a"/>
    <w:rsid w:val="00635B13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ppend">
    <w:name w:val="append"/>
    <w:basedOn w:val="a"/>
    <w:rsid w:val="00635B13"/>
    <w:pPr>
      <w:widowControl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append1">
    <w:name w:val="append1"/>
    <w:basedOn w:val="a"/>
    <w:rsid w:val="00635B13"/>
    <w:pPr>
      <w:widowControl/>
      <w:spacing w:after="28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ewncpi">
    <w:name w:val="newncpi"/>
    <w:basedOn w:val="a"/>
    <w:rsid w:val="00635B13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newncpi0">
    <w:name w:val="newncpi0"/>
    <w:basedOn w:val="a"/>
    <w:rsid w:val="00635B13"/>
    <w:pPr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egform">
    <w:name w:val="begform"/>
    <w:basedOn w:val="a"/>
    <w:rsid w:val="00635B13"/>
    <w:pPr>
      <w:widowControl/>
      <w:ind w:firstLine="567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mment">
    <w:name w:val="comment"/>
    <w:basedOn w:val="a"/>
    <w:rsid w:val="00635B13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styleId="ac">
    <w:name w:val="FollowedHyperlink"/>
    <w:basedOn w:val="a0"/>
    <w:uiPriority w:val="99"/>
    <w:semiHidden/>
    <w:unhideWhenUsed/>
    <w:rsid w:val="00635B13"/>
    <w:rPr>
      <w:color w:val="954F72"/>
      <w:u w:val="single"/>
    </w:rPr>
  </w:style>
  <w:style w:type="paragraph" w:customStyle="1" w:styleId="xl65">
    <w:name w:val="xl65"/>
    <w:basedOn w:val="a"/>
    <w:rsid w:val="00635B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66">
    <w:name w:val="xl66"/>
    <w:basedOn w:val="a"/>
    <w:rsid w:val="00635B13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67">
    <w:name w:val="xl67"/>
    <w:basedOn w:val="a"/>
    <w:rsid w:val="00635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68">
    <w:name w:val="xl68"/>
    <w:basedOn w:val="a"/>
    <w:rsid w:val="00635B1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69">
    <w:name w:val="xl69"/>
    <w:basedOn w:val="a"/>
    <w:rsid w:val="00635B13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0">
    <w:name w:val="xl70"/>
    <w:basedOn w:val="a"/>
    <w:rsid w:val="00635B13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1">
    <w:name w:val="xl71"/>
    <w:basedOn w:val="a"/>
    <w:rsid w:val="00635B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2">
    <w:name w:val="xl72"/>
    <w:basedOn w:val="a"/>
    <w:rsid w:val="00635B1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3">
    <w:name w:val="xl73"/>
    <w:basedOn w:val="a"/>
    <w:rsid w:val="00635B1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4">
    <w:name w:val="xl74"/>
    <w:basedOn w:val="a"/>
    <w:rsid w:val="00635B13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5">
    <w:name w:val="xl75"/>
    <w:basedOn w:val="a"/>
    <w:rsid w:val="00635B1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FF0000"/>
      <w:sz w:val="27"/>
      <w:szCs w:val="27"/>
      <w:lang w:bidi="ar-SA"/>
    </w:rPr>
  </w:style>
  <w:style w:type="paragraph" w:customStyle="1" w:styleId="xl76">
    <w:name w:val="xl76"/>
    <w:basedOn w:val="a"/>
    <w:rsid w:val="00635B13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7">
    <w:name w:val="xl77"/>
    <w:basedOn w:val="a"/>
    <w:rsid w:val="00635B13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8">
    <w:name w:val="xl78"/>
    <w:basedOn w:val="a"/>
    <w:rsid w:val="00635B1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79">
    <w:name w:val="xl79"/>
    <w:basedOn w:val="a"/>
    <w:rsid w:val="00635B13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7"/>
      <w:szCs w:val="27"/>
      <w:lang w:bidi="ar-SA"/>
    </w:rPr>
  </w:style>
  <w:style w:type="paragraph" w:customStyle="1" w:styleId="xl80">
    <w:name w:val="xl80"/>
    <w:basedOn w:val="a"/>
    <w:rsid w:val="00635B1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1">
    <w:name w:val="xl81"/>
    <w:basedOn w:val="a"/>
    <w:rsid w:val="00635B1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2">
    <w:name w:val="xl82"/>
    <w:basedOn w:val="a"/>
    <w:rsid w:val="00635B1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635B1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4">
    <w:name w:val="xl84"/>
    <w:basedOn w:val="a"/>
    <w:rsid w:val="00635B1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xl85">
    <w:name w:val="xl85"/>
    <w:basedOn w:val="a"/>
    <w:rsid w:val="00635B1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86">
    <w:name w:val="xl86"/>
    <w:basedOn w:val="a"/>
    <w:rsid w:val="00635B13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customStyle="1" w:styleId="xl87">
    <w:name w:val="xl87"/>
    <w:basedOn w:val="a"/>
    <w:rsid w:val="00635B1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26"/>
      <w:szCs w:val="26"/>
      <w:lang w:bidi="ar-SA"/>
    </w:rPr>
  </w:style>
  <w:style w:type="paragraph" w:styleId="ad">
    <w:name w:val="No Spacing"/>
    <w:uiPriority w:val="1"/>
    <w:qFormat/>
    <w:rsid w:val="0012735B"/>
    <w:pPr>
      <w:widowControl/>
      <w:ind w:firstLine="567"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528F-AF98-4C67-BDDC-225A0CEA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10454</Words>
  <Characters>59591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МСХП</cp:lastModifiedBy>
  <cp:revision>3</cp:revision>
  <cp:lastPrinted>2018-07-05T08:35:00Z</cp:lastPrinted>
  <dcterms:created xsi:type="dcterms:W3CDTF">2018-07-10T09:58:00Z</dcterms:created>
  <dcterms:modified xsi:type="dcterms:W3CDTF">2018-07-10T09:58:00Z</dcterms:modified>
</cp:coreProperties>
</file>